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3B2" w:rsidRDefault="009723B2" w:rsidP="009723B2">
      <w:pPr>
        <w:rPr>
          <w:rFonts w:ascii="Arial" w:hAnsi="Arial" w:cs="Arial"/>
          <w:b/>
          <w:bCs/>
          <w:sz w:val="28"/>
          <w:szCs w:val="28"/>
        </w:rPr>
      </w:pPr>
    </w:p>
    <w:p w:rsidR="009723B2" w:rsidRDefault="009723B2" w:rsidP="009723B2">
      <w:pPr>
        <w:rPr>
          <w:rFonts w:ascii="Arial" w:hAnsi="Arial" w:cs="Arial"/>
          <w:b/>
          <w:bCs/>
          <w:sz w:val="28"/>
          <w:szCs w:val="28"/>
        </w:rPr>
      </w:pPr>
    </w:p>
    <w:p w:rsidR="009723B2" w:rsidRDefault="009723B2" w:rsidP="009723B2">
      <w:pPr>
        <w:rPr>
          <w:rFonts w:ascii="Arial" w:hAnsi="Arial" w:cs="Arial"/>
          <w:b/>
          <w:bCs/>
          <w:sz w:val="28"/>
          <w:szCs w:val="28"/>
        </w:rPr>
      </w:pPr>
    </w:p>
    <w:p w:rsidR="009723B2" w:rsidRDefault="009723B2" w:rsidP="009723B2">
      <w:pPr>
        <w:rPr>
          <w:rFonts w:ascii="Arial" w:hAnsi="Arial" w:cs="Arial"/>
          <w:b/>
          <w:bCs/>
          <w:sz w:val="28"/>
          <w:szCs w:val="28"/>
        </w:rPr>
      </w:pPr>
    </w:p>
    <w:p w:rsidR="009723B2" w:rsidRDefault="009723B2" w:rsidP="009723B2">
      <w:pPr>
        <w:rPr>
          <w:rFonts w:ascii="Arial" w:hAnsi="Arial" w:cs="Arial"/>
          <w:b/>
          <w:bCs/>
          <w:sz w:val="28"/>
          <w:szCs w:val="28"/>
        </w:rPr>
      </w:pPr>
    </w:p>
    <w:p w:rsidR="009723B2" w:rsidRDefault="009723B2" w:rsidP="009723B2">
      <w:pPr>
        <w:rPr>
          <w:rFonts w:ascii="Arial" w:hAnsi="Arial" w:cs="Arial"/>
          <w:b/>
          <w:bCs/>
          <w:sz w:val="28"/>
          <w:szCs w:val="28"/>
        </w:rPr>
      </w:pPr>
    </w:p>
    <w:p w:rsidR="009723B2" w:rsidRDefault="009723B2" w:rsidP="009723B2">
      <w:pPr>
        <w:rPr>
          <w:rFonts w:ascii="Arial" w:hAnsi="Arial" w:cs="Arial"/>
          <w:b/>
          <w:bCs/>
          <w:sz w:val="28"/>
          <w:szCs w:val="28"/>
        </w:rPr>
      </w:pPr>
    </w:p>
    <w:p w:rsidR="009723B2" w:rsidRDefault="009723B2" w:rsidP="009723B2">
      <w:pPr>
        <w:rPr>
          <w:rFonts w:ascii="Arial" w:hAnsi="Arial" w:cs="Arial"/>
          <w:b/>
          <w:bCs/>
          <w:sz w:val="28"/>
          <w:szCs w:val="28"/>
        </w:rPr>
      </w:pPr>
    </w:p>
    <w:p w:rsidR="009723B2" w:rsidRDefault="009723B2" w:rsidP="009723B2">
      <w:pPr>
        <w:rPr>
          <w:rFonts w:ascii="Arial" w:hAnsi="Arial" w:cs="Arial"/>
          <w:b/>
          <w:bCs/>
          <w:sz w:val="28"/>
          <w:szCs w:val="28"/>
        </w:rPr>
      </w:pPr>
    </w:p>
    <w:p w:rsidR="009723B2" w:rsidRDefault="009723B2" w:rsidP="009723B2">
      <w:pPr>
        <w:rPr>
          <w:rFonts w:ascii="Arial" w:hAnsi="Arial" w:cs="Arial"/>
          <w:b/>
          <w:bCs/>
          <w:sz w:val="28"/>
          <w:szCs w:val="28"/>
        </w:rPr>
      </w:pPr>
    </w:p>
    <w:p w:rsidR="009723B2" w:rsidRDefault="009723B2" w:rsidP="009723B2">
      <w:pPr>
        <w:shd w:val="pct30" w:color="auto" w:fill="auto"/>
        <w:jc w:val="center"/>
        <w:rPr>
          <w:rFonts w:ascii="Tahoma" w:hAnsi="Tahoma" w:cs="Tahoma"/>
          <w:b/>
          <w:bCs/>
          <w:sz w:val="22"/>
          <w:szCs w:val="22"/>
        </w:rPr>
      </w:pPr>
      <w:proofErr w:type="spellStart"/>
      <w:proofErr w:type="gramStart"/>
      <w:r>
        <w:rPr>
          <w:rFonts w:ascii="Tahoma" w:hAnsi="Tahoma" w:cs="Tahoma"/>
          <w:b/>
          <w:bCs/>
          <w:sz w:val="36"/>
          <w:szCs w:val="36"/>
        </w:rPr>
        <w:t>Gamal</w:t>
      </w:r>
      <w:proofErr w:type="spellEnd"/>
      <w:r>
        <w:rPr>
          <w:rFonts w:ascii="Tahoma" w:hAnsi="Tahoma" w:cs="Tahoma"/>
          <w:b/>
          <w:bCs/>
          <w:sz w:val="36"/>
          <w:szCs w:val="36"/>
        </w:rPr>
        <w:t xml:space="preserve"> </w:t>
      </w:r>
      <w:proofErr w:type="spellStart"/>
      <w:r>
        <w:rPr>
          <w:rFonts w:ascii="Tahoma" w:hAnsi="Tahoma" w:cs="Tahoma"/>
          <w:b/>
          <w:bCs/>
          <w:sz w:val="36"/>
          <w:szCs w:val="36"/>
        </w:rPr>
        <w:t>Abd</w:t>
      </w:r>
      <w:proofErr w:type="spellEnd"/>
      <w:r>
        <w:rPr>
          <w:rFonts w:ascii="Tahoma" w:hAnsi="Tahoma" w:cs="Tahoma"/>
          <w:b/>
          <w:bCs/>
          <w:sz w:val="36"/>
          <w:szCs w:val="36"/>
        </w:rPr>
        <w:t xml:space="preserve"> El-Hay Mohamed </w:t>
      </w:r>
      <w:proofErr w:type="spellStart"/>
      <w:r>
        <w:rPr>
          <w:rFonts w:ascii="Tahoma" w:hAnsi="Tahoma" w:cs="Tahoma"/>
          <w:b/>
          <w:bCs/>
          <w:sz w:val="36"/>
          <w:szCs w:val="36"/>
        </w:rPr>
        <w:t>Omran</w:t>
      </w:r>
      <w:proofErr w:type="spellEnd"/>
      <w:r>
        <w:rPr>
          <w:rFonts w:ascii="Tahoma" w:hAnsi="Tahoma" w:cs="Tahoma"/>
          <w:b/>
          <w:bCs/>
          <w:sz w:val="36"/>
          <w:szCs w:val="36"/>
        </w:rPr>
        <w:t xml:space="preserve"> </w:t>
      </w:r>
      <w:r>
        <w:rPr>
          <w:rFonts w:ascii="Tahoma" w:hAnsi="Tahoma" w:cs="Tahoma"/>
          <w:b/>
          <w:bCs/>
          <w:sz w:val="22"/>
          <w:szCs w:val="22"/>
        </w:rPr>
        <w:t>(</w:t>
      </w:r>
      <w:r w:rsidRPr="00814060">
        <w:rPr>
          <w:rFonts w:ascii="Tahoma" w:hAnsi="Tahoma" w:cs="Tahoma"/>
          <w:b/>
          <w:bCs/>
          <w:sz w:val="20"/>
          <w:szCs w:val="20"/>
        </w:rPr>
        <w:t>Ph.D.</w:t>
      </w:r>
      <w:r w:rsidRPr="00814060">
        <w:rPr>
          <w:rFonts w:ascii="Tahoma" w:hAnsi="Tahoma" w:cs="Tahoma"/>
          <w:b/>
          <w:bCs/>
        </w:rPr>
        <w:t>)</w:t>
      </w:r>
      <w:proofErr w:type="gramEnd"/>
    </w:p>
    <w:p w:rsidR="009723B2" w:rsidRDefault="009723B2" w:rsidP="009723B2">
      <w:pPr>
        <w:pStyle w:val="OmniPage2"/>
        <w:ind w:left="0" w:right="84"/>
        <w:jc w:val="center"/>
        <w:rPr>
          <w:rFonts w:ascii="Tahoma" w:hAnsi="Tahoma" w:cs="Tahoma"/>
          <w:i/>
          <w:iCs/>
        </w:rPr>
      </w:pPr>
    </w:p>
    <w:p w:rsidR="009723B2" w:rsidRDefault="009723B2" w:rsidP="009723B2">
      <w:pPr>
        <w:jc w:val="center"/>
        <w:rPr>
          <w:rFonts w:ascii="Arial" w:hAnsi="Arial" w:cs="Arial"/>
          <w:b/>
          <w:bCs/>
          <w:sz w:val="28"/>
          <w:szCs w:val="28"/>
        </w:rPr>
      </w:pPr>
    </w:p>
    <w:p w:rsidR="009723B2" w:rsidRDefault="009723B2" w:rsidP="009723B2">
      <w:pPr>
        <w:jc w:val="center"/>
        <w:rPr>
          <w:rFonts w:ascii="Arial" w:hAnsi="Arial" w:cs="Arial"/>
          <w:b/>
          <w:bCs/>
          <w:sz w:val="28"/>
          <w:szCs w:val="28"/>
        </w:rPr>
      </w:pPr>
    </w:p>
    <w:p w:rsidR="009723B2" w:rsidRPr="003D17B4" w:rsidRDefault="009723B2" w:rsidP="009723B2">
      <w:pPr>
        <w:tabs>
          <w:tab w:val="left" w:pos="6870"/>
        </w:tabs>
        <w:rPr>
          <w:rFonts w:ascii="Arial" w:hAnsi="Arial" w:cs="Arial"/>
          <w:sz w:val="28"/>
          <w:szCs w:val="28"/>
        </w:rPr>
      </w:pPr>
      <w:r>
        <w:rPr>
          <w:rFonts w:ascii="Arial" w:hAnsi="Arial" w:cs="Arial"/>
          <w:sz w:val="28"/>
          <w:szCs w:val="28"/>
        </w:rPr>
        <w:tab/>
      </w:r>
    </w:p>
    <w:p w:rsidR="009723B2" w:rsidRDefault="009723B2" w:rsidP="009723B2">
      <w:pPr>
        <w:jc w:val="center"/>
        <w:rPr>
          <w:rFonts w:ascii="Arial" w:hAnsi="Arial" w:cs="Arial"/>
          <w:b/>
          <w:bCs/>
          <w:sz w:val="28"/>
          <w:szCs w:val="28"/>
        </w:rPr>
      </w:pPr>
      <w:r>
        <w:rPr>
          <w:rFonts w:ascii="Arial" w:hAnsi="Arial" w:cs="Arial"/>
          <w:b/>
          <w:bCs/>
          <w:noProof/>
          <w:sz w:val="28"/>
          <w:szCs w:val="28"/>
        </w:rPr>
        <w:drawing>
          <wp:anchor distT="0" distB="0" distL="114300" distR="114300" simplePos="0" relativeHeight="251659264" behindDoc="0" locked="0" layoutInCell="1" allowOverlap="1">
            <wp:simplePos x="0" y="0"/>
            <wp:positionH relativeFrom="column">
              <wp:posOffset>1783080</wp:posOffset>
            </wp:positionH>
            <wp:positionV relativeFrom="paragraph">
              <wp:posOffset>26035</wp:posOffset>
            </wp:positionV>
            <wp:extent cx="1800225" cy="1962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1962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3B2" w:rsidRDefault="009723B2" w:rsidP="009723B2">
      <w:pPr>
        <w:jc w:val="center"/>
        <w:rPr>
          <w:rFonts w:ascii="Arial" w:hAnsi="Arial" w:cs="Arial"/>
          <w:b/>
          <w:bCs/>
          <w:sz w:val="28"/>
          <w:szCs w:val="28"/>
        </w:rPr>
      </w:pPr>
    </w:p>
    <w:p w:rsidR="009723B2" w:rsidRDefault="009723B2" w:rsidP="009723B2">
      <w:pPr>
        <w:jc w:val="center"/>
        <w:rPr>
          <w:rFonts w:ascii="Arial" w:hAnsi="Arial" w:cs="Arial"/>
          <w:b/>
          <w:bCs/>
          <w:sz w:val="28"/>
          <w:szCs w:val="28"/>
        </w:rPr>
      </w:pPr>
    </w:p>
    <w:p w:rsidR="009723B2" w:rsidRDefault="009723B2" w:rsidP="009723B2">
      <w:pPr>
        <w:jc w:val="center"/>
        <w:rPr>
          <w:rFonts w:ascii="Arial" w:hAnsi="Arial" w:cs="Arial"/>
          <w:b/>
          <w:bCs/>
          <w:sz w:val="28"/>
          <w:szCs w:val="28"/>
        </w:rPr>
      </w:pPr>
    </w:p>
    <w:p w:rsidR="009723B2" w:rsidRDefault="009723B2" w:rsidP="009723B2">
      <w:pPr>
        <w:jc w:val="center"/>
        <w:rPr>
          <w:rFonts w:ascii="Arial" w:hAnsi="Arial" w:cs="Arial"/>
          <w:b/>
          <w:bCs/>
          <w:sz w:val="28"/>
          <w:szCs w:val="28"/>
        </w:rPr>
      </w:pPr>
    </w:p>
    <w:p w:rsidR="009723B2" w:rsidRDefault="009723B2" w:rsidP="009723B2">
      <w:pPr>
        <w:jc w:val="center"/>
        <w:rPr>
          <w:rFonts w:ascii="Arial" w:hAnsi="Arial" w:cs="Arial"/>
          <w:b/>
          <w:bCs/>
          <w:sz w:val="28"/>
          <w:szCs w:val="28"/>
        </w:rPr>
      </w:pPr>
    </w:p>
    <w:p w:rsidR="009723B2" w:rsidRDefault="009723B2" w:rsidP="009723B2">
      <w:pPr>
        <w:jc w:val="center"/>
        <w:rPr>
          <w:rFonts w:ascii="Arial" w:hAnsi="Arial" w:cs="Arial"/>
          <w:b/>
          <w:bCs/>
          <w:sz w:val="28"/>
          <w:szCs w:val="28"/>
        </w:rPr>
      </w:pPr>
    </w:p>
    <w:p w:rsidR="009723B2" w:rsidRDefault="009723B2" w:rsidP="009723B2">
      <w:pPr>
        <w:jc w:val="center"/>
        <w:rPr>
          <w:rFonts w:ascii="Arial" w:hAnsi="Arial" w:cs="Arial"/>
          <w:b/>
          <w:bCs/>
          <w:sz w:val="28"/>
          <w:szCs w:val="28"/>
        </w:rPr>
      </w:pPr>
    </w:p>
    <w:p w:rsidR="009723B2" w:rsidRDefault="009723B2" w:rsidP="009723B2">
      <w:pPr>
        <w:jc w:val="center"/>
        <w:rPr>
          <w:rFonts w:ascii="Arial" w:hAnsi="Arial" w:cs="Arial"/>
          <w:b/>
          <w:bCs/>
          <w:sz w:val="28"/>
          <w:szCs w:val="28"/>
        </w:rPr>
      </w:pPr>
    </w:p>
    <w:p w:rsidR="009723B2" w:rsidRDefault="009723B2" w:rsidP="009723B2">
      <w:pPr>
        <w:jc w:val="center"/>
        <w:rPr>
          <w:rFonts w:ascii="Arial" w:hAnsi="Arial" w:cs="Arial"/>
          <w:b/>
          <w:bCs/>
          <w:sz w:val="28"/>
          <w:szCs w:val="28"/>
        </w:rPr>
      </w:pPr>
    </w:p>
    <w:p w:rsidR="009723B2" w:rsidRDefault="009723B2" w:rsidP="009723B2">
      <w:pPr>
        <w:jc w:val="center"/>
        <w:rPr>
          <w:rFonts w:ascii="Arial" w:hAnsi="Arial" w:cs="Arial"/>
          <w:b/>
          <w:bCs/>
          <w:sz w:val="28"/>
          <w:szCs w:val="28"/>
        </w:rPr>
      </w:pPr>
    </w:p>
    <w:p w:rsidR="009723B2" w:rsidRDefault="009723B2" w:rsidP="009723B2">
      <w:pPr>
        <w:jc w:val="center"/>
        <w:rPr>
          <w:rFonts w:ascii="Arial" w:hAnsi="Arial" w:cs="Arial"/>
          <w:b/>
          <w:bCs/>
          <w:sz w:val="28"/>
          <w:szCs w:val="28"/>
        </w:rPr>
      </w:pPr>
    </w:p>
    <w:p w:rsidR="009723B2" w:rsidRDefault="009723B2" w:rsidP="009723B2">
      <w:pPr>
        <w:jc w:val="center"/>
        <w:rPr>
          <w:rFonts w:ascii="Arial" w:hAnsi="Arial" w:cs="Arial"/>
          <w:b/>
          <w:bCs/>
          <w:sz w:val="28"/>
          <w:szCs w:val="28"/>
        </w:rPr>
      </w:pPr>
    </w:p>
    <w:p w:rsidR="009723B2" w:rsidRDefault="009723B2" w:rsidP="009723B2">
      <w:pPr>
        <w:jc w:val="center"/>
        <w:rPr>
          <w:rFonts w:ascii="Arial" w:hAnsi="Arial" w:cs="Arial"/>
          <w:b/>
          <w:bCs/>
          <w:sz w:val="28"/>
          <w:szCs w:val="28"/>
        </w:rPr>
      </w:pPr>
    </w:p>
    <w:p w:rsidR="009723B2" w:rsidRDefault="009723B2" w:rsidP="009723B2">
      <w:pPr>
        <w:shd w:val="pct30" w:color="auto" w:fill="auto"/>
        <w:jc w:val="center"/>
        <w:rPr>
          <w:rFonts w:ascii="Tahoma" w:hAnsi="Tahoma" w:cs="Tahoma"/>
          <w:b/>
          <w:bCs/>
          <w:sz w:val="36"/>
          <w:szCs w:val="36"/>
        </w:rPr>
      </w:pPr>
      <w:r>
        <w:rPr>
          <w:rFonts w:ascii="Tahoma" w:hAnsi="Tahoma" w:cs="Tahoma"/>
          <w:b/>
          <w:bCs/>
          <w:sz w:val="36"/>
          <w:szCs w:val="36"/>
        </w:rPr>
        <w:t xml:space="preserve">Curriculum Vitae </w:t>
      </w:r>
    </w:p>
    <w:p w:rsidR="009723B2" w:rsidRDefault="009723B2" w:rsidP="009723B2">
      <w:pPr>
        <w:pStyle w:val="OmniPage2"/>
        <w:ind w:left="0" w:right="84"/>
        <w:jc w:val="center"/>
        <w:rPr>
          <w:rFonts w:ascii="Tahoma" w:hAnsi="Tahoma" w:cs="Tahoma"/>
          <w:i/>
          <w:iCs/>
        </w:rPr>
      </w:pPr>
    </w:p>
    <w:p w:rsidR="009723B2" w:rsidRDefault="009723B2" w:rsidP="009723B2">
      <w:pPr>
        <w:pStyle w:val="OmniPage2"/>
        <w:ind w:left="0" w:right="84"/>
        <w:jc w:val="center"/>
        <w:rPr>
          <w:rFonts w:ascii="Tahoma" w:hAnsi="Tahoma" w:cs="Tahoma"/>
          <w:i/>
          <w:iCs/>
        </w:rPr>
      </w:pPr>
    </w:p>
    <w:p w:rsidR="009723B2" w:rsidRDefault="009723B2" w:rsidP="009723B2">
      <w:pPr>
        <w:pStyle w:val="OmniPage2"/>
        <w:ind w:left="0" w:right="84"/>
        <w:jc w:val="center"/>
        <w:rPr>
          <w:rFonts w:ascii="Tahoma" w:hAnsi="Tahoma" w:cs="Tahoma"/>
          <w:i/>
          <w:iCs/>
        </w:rPr>
      </w:pPr>
    </w:p>
    <w:p w:rsidR="009723B2" w:rsidRDefault="009723B2" w:rsidP="009723B2">
      <w:pPr>
        <w:pStyle w:val="OmniPage2"/>
        <w:ind w:left="0" w:right="84"/>
        <w:jc w:val="center"/>
        <w:rPr>
          <w:rFonts w:ascii="Tahoma" w:hAnsi="Tahoma" w:cs="Tahoma"/>
          <w:i/>
          <w:iCs/>
        </w:rPr>
      </w:pPr>
    </w:p>
    <w:p w:rsidR="009723B2" w:rsidRDefault="009723B2" w:rsidP="009723B2">
      <w:pPr>
        <w:pStyle w:val="OmniPage2"/>
        <w:ind w:left="0" w:right="84"/>
        <w:jc w:val="center"/>
        <w:rPr>
          <w:rFonts w:ascii="Tahoma" w:hAnsi="Tahoma" w:cs="Tahoma"/>
          <w:i/>
          <w:iCs/>
        </w:rPr>
      </w:pPr>
    </w:p>
    <w:p w:rsidR="009723B2" w:rsidRDefault="009723B2" w:rsidP="009723B2">
      <w:pPr>
        <w:pStyle w:val="OmniPage2"/>
        <w:ind w:left="0" w:right="84"/>
        <w:jc w:val="center"/>
        <w:rPr>
          <w:rFonts w:ascii="Tahoma" w:hAnsi="Tahoma" w:cs="Tahoma"/>
          <w:i/>
          <w:iCs/>
        </w:rPr>
      </w:pPr>
    </w:p>
    <w:p w:rsidR="009723B2" w:rsidRDefault="009723B2" w:rsidP="009723B2">
      <w:pPr>
        <w:pStyle w:val="OmniPage2"/>
        <w:ind w:left="0" w:right="84"/>
        <w:jc w:val="center"/>
        <w:rPr>
          <w:rFonts w:ascii="Tahoma" w:hAnsi="Tahoma" w:cs="Tahoma"/>
          <w:i/>
          <w:iCs/>
          <w:sz w:val="22"/>
          <w:szCs w:val="22"/>
        </w:rPr>
      </w:pPr>
    </w:p>
    <w:p w:rsidR="009723B2" w:rsidRDefault="009723B2" w:rsidP="009723B2">
      <w:pPr>
        <w:pStyle w:val="OmniPage2"/>
        <w:ind w:left="0" w:right="84"/>
        <w:jc w:val="center"/>
        <w:rPr>
          <w:rFonts w:ascii="Tahoma" w:hAnsi="Tahoma" w:cs="Tahoma"/>
          <w:i/>
          <w:iCs/>
          <w:sz w:val="22"/>
          <w:szCs w:val="22"/>
        </w:rPr>
      </w:pPr>
    </w:p>
    <w:p w:rsidR="009723B2" w:rsidRPr="00972006" w:rsidRDefault="009723B2" w:rsidP="009723B2">
      <w:pPr>
        <w:pStyle w:val="OmniPage2"/>
        <w:ind w:left="0" w:right="84"/>
        <w:jc w:val="center"/>
        <w:rPr>
          <w:rFonts w:ascii="Tahoma" w:hAnsi="Tahoma" w:cs="Tahoma"/>
          <w:b/>
          <w:bCs/>
          <w:sz w:val="22"/>
          <w:szCs w:val="22"/>
          <w:u w:val="single"/>
        </w:rPr>
      </w:pPr>
      <w:r>
        <w:rPr>
          <w:rFonts w:ascii="Tahoma" w:hAnsi="Tahoma" w:cs="Tahoma"/>
          <w:b/>
          <w:bCs/>
          <w:sz w:val="22"/>
          <w:szCs w:val="22"/>
          <w:u w:val="single"/>
        </w:rPr>
        <w:t xml:space="preserve"> </w:t>
      </w:r>
      <w:r w:rsidRPr="00972006">
        <w:rPr>
          <w:rFonts w:ascii="Tahoma" w:hAnsi="Tahoma" w:cs="Tahoma"/>
          <w:b/>
          <w:bCs/>
          <w:sz w:val="22"/>
          <w:szCs w:val="22"/>
          <w:u w:val="single"/>
        </w:rPr>
        <w:t xml:space="preserve"> </w:t>
      </w:r>
      <w:smartTag w:uri="urn:schemas-microsoft-com:office:smarttags" w:element="Street">
        <w:smartTag w:uri="urn:schemas-microsoft-com:office:smarttags" w:element="address">
          <w:r>
            <w:rPr>
              <w:rFonts w:ascii="Tahoma" w:hAnsi="Tahoma" w:cs="Tahoma"/>
              <w:b/>
              <w:bCs/>
              <w:sz w:val="22"/>
              <w:szCs w:val="22"/>
              <w:u w:val="single"/>
            </w:rPr>
            <w:t>Al-Haq Street</w:t>
          </w:r>
        </w:smartTag>
      </w:smartTag>
      <w:r>
        <w:rPr>
          <w:rFonts w:ascii="Tahoma" w:hAnsi="Tahoma" w:cs="Tahoma"/>
          <w:b/>
          <w:bCs/>
          <w:sz w:val="22"/>
          <w:szCs w:val="22"/>
          <w:u w:val="single"/>
        </w:rPr>
        <w:t xml:space="preserve"> From </w:t>
      </w:r>
      <w:r w:rsidRPr="00972006">
        <w:rPr>
          <w:rFonts w:ascii="Tahoma" w:hAnsi="Tahoma" w:cs="Tahoma"/>
          <w:b/>
          <w:bCs/>
          <w:sz w:val="22"/>
          <w:szCs w:val="22"/>
          <w:u w:val="single"/>
        </w:rPr>
        <w:t xml:space="preserve">Galal </w:t>
      </w:r>
      <w:smartTag w:uri="urn:schemas-microsoft-com:office:smarttags" w:element="Street">
        <w:smartTag w:uri="urn:schemas-microsoft-com:office:smarttags" w:element="address">
          <w:r w:rsidRPr="00972006">
            <w:rPr>
              <w:rFonts w:ascii="Tahoma" w:hAnsi="Tahoma" w:cs="Tahoma"/>
              <w:b/>
              <w:bCs/>
              <w:sz w:val="22"/>
              <w:szCs w:val="22"/>
              <w:u w:val="single"/>
            </w:rPr>
            <w:t>Quritam Street</w:t>
          </w:r>
        </w:smartTag>
      </w:smartTag>
      <w:r w:rsidRPr="00972006">
        <w:rPr>
          <w:rFonts w:ascii="Tahoma" w:hAnsi="Tahoma" w:cs="Tahoma"/>
          <w:b/>
          <w:bCs/>
          <w:sz w:val="22"/>
          <w:szCs w:val="22"/>
          <w:u w:val="single"/>
        </w:rPr>
        <w:t>, Damanhour- Bohira</w:t>
      </w:r>
    </w:p>
    <w:p w:rsidR="009723B2" w:rsidRDefault="009723B2" w:rsidP="009723B2">
      <w:pPr>
        <w:pStyle w:val="OmniPage2"/>
        <w:ind w:left="0" w:right="84"/>
        <w:jc w:val="center"/>
        <w:rPr>
          <w:rFonts w:ascii="Tahoma" w:hAnsi="Tahoma" w:cs="Tahoma"/>
          <w:i/>
          <w:iCs/>
          <w:sz w:val="22"/>
          <w:szCs w:val="22"/>
        </w:rPr>
      </w:pPr>
    </w:p>
    <w:p w:rsidR="009723B2" w:rsidRDefault="009723B2" w:rsidP="009723B2">
      <w:pPr>
        <w:pStyle w:val="OmniPage2"/>
        <w:ind w:left="0" w:right="84"/>
        <w:jc w:val="left"/>
        <w:rPr>
          <w:rFonts w:ascii="Tahoma" w:hAnsi="Tahoma" w:cs="Tahoma"/>
          <w:i/>
          <w:iCs/>
          <w:sz w:val="22"/>
          <w:szCs w:val="22"/>
        </w:rPr>
      </w:pPr>
    </w:p>
    <w:p w:rsidR="009723B2" w:rsidRDefault="009723B2" w:rsidP="009723B2">
      <w:pPr>
        <w:pStyle w:val="OmniPage2"/>
        <w:ind w:left="0" w:right="84"/>
        <w:jc w:val="center"/>
        <w:rPr>
          <w:rFonts w:ascii="Tahoma" w:hAnsi="Tahoma" w:cs="Tahoma"/>
          <w:i/>
          <w:iCs/>
          <w:sz w:val="22"/>
          <w:szCs w:val="22"/>
        </w:rPr>
      </w:pPr>
      <w:hyperlink r:id="rId7" w:history="1">
        <w:r w:rsidRPr="000032CE">
          <w:rPr>
            <w:rStyle w:val="Hyperlink"/>
            <w:rFonts w:ascii="Tahoma" w:hAnsi="Tahoma" w:cs="Tahoma"/>
          </w:rPr>
          <w:t>Gamalomran279@Yahoo.com</w:t>
        </w:r>
      </w:hyperlink>
    </w:p>
    <w:p w:rsidR="009723B2" w:rsidRDefault="009723B2" w:rsidP="009723B2">
      <w:pPr>
        <w:pStyle w:val="OmniPage2"/>
        <w:ind w:left="0" w:right="84"/>
        <w:jc w:val="center"/>
        <w:rPr>
          <w:rFonts w:ascii="Tahoma" w:hAnsi="Tahoma" w:cs="Tahoma"/>
          <w:i/>
          <w:iCs/>
          <w:sz w:val="22"/>
          <w:szCs w:val="22"/>
        </w:rPr>
      </w:pPr>
      <w:hyperlink r:id="rId8" w:history="1">
        <w:r w:rsidRPr="00852952">
          <w:rPr>
            <w:rStyle w:val="Hyperlink"/>
            <w:rFonts w:ascii="Tahoma" w:hAnsi="Tahoma" w:cs="Tahoma"/>
            <w:i/>
            <w:iCs/>
            <w:sz w:val="22"/>
            <w:szCs w:val="22"/>
          </w:rPr>
          <w:t>Gamal.omran@pharm.dmu.edu.eg</w:t>
        </w:r>
      </w:hyperlink>
    </w:p>
    <w:p w:rsidR="009723B2" w:rsidRDefault="009723B2" w:rsidP="009723B2">
      <w:pPr>
        <w:pStyle w:val="OmniPage2"/>
        <w:ind w:left="0" w:right="84"/>
        <w:jc w:val="center"/>
        <w:rPr>
          <w:rFonts w:ascii="Tahoma" w:hAnsi="Tahoma" w:cs="Tahoma"/>
          <w:i/>
          <w:iCs/>
          <w:sz w:val="22"/>
          <w:szCs w:val="22"/>
        </w:rPr>
      </w:pPr>
    </w:p>
    <w:p w:rsidR="009723B2" w:rsidRDefault="009723B2" w:rsidP="009723B2">
      <w:pPr>
        <w:pStyle w:val="OmniPage2"/>
        <w:ind w:left="0" w:right="84"/>
        <w:jc w:val="center"/>
        <w:rPr>
          <w:rFonts w:ascii="Tahoma" w:hAnsi="Tahoma" w:cs="Tahoma"/>
          <w:i/>
          <w:iCs/>
          <w:sz w:val="22"/>
          <w:szCs w:val="22"/>
        </w:rPr>
      </w:pPr>
      <w:r>
        <w:rPr>
          <w:rFonts w:ascii="Tahoma" w:hAnsi="Tahoma" w:cs="Tahoma"/>
          <w:i/>
          <w:iCs/>
          <w:sz w:val="22"/>
          <w:szCs w:val="22"/>
        </w:rPr>
        <w:t xml:space="preserve">    Mobile : (+2) 012-23621370</w:t>
      </w:r>
    </w:p>
    <w:p w:rsidR="009723B2" w:rsidRDefault="009723B2" w:rsidP="009723B2">
      <w:pPr>
        <w:pStyle w:val="OmniPage2"/>
        <w:ind w:left="0" w:right="84"/>
        <w:jc w:val="center"/>
        <w:rPr>
          <w:rFonts w:ascii="Tahoma" w:hAnsi="Tahoma" w:cs="Tahoma"/>
          <w:i/>
          <w:iCs/>
          <w:sz w:val="22"/>
          <w:szCs w:val="22"/>
        </w:rPr>
      </w:pPr>
      <w:r>
        <w:rPr>
          <w:rFonts w:ascii="Tahoma" w:hAnsi="Tahoma" w:cs="Tahoma"/>
          <w:i/>
          <w:iCs/>
          <w:sz w:val="22"/>
          <w:szCs w:val="22"/>
        </w:rPr>
        <w:t xml:space="preserve">    Phone  : (+2)   045-33 44 993</w:t>
      </w:r>
    </w:p>
    <w:p w:rsidR="009723B2" w:rsidRDefault="009723B2" w:rsidP="009723B2">
      <w:pPr>
        <w:pStyle w:val="OmniPage2"/>
        <w:tabs>
          <w:tab w:val="clear" w:pos="4549"/>
          <w:tab w:val="clear" w:pos="10286"/>
          <w:tab w:val="clear" w:pos="10331"/>
          <w:tab w:val="center" w:pos="4160"/>
        </w:tabs>
        <w:ind w:left="0" w:right="84"/>
        <w:jc w:val="center"/>
        <w:rPr>
          <w:rFonts w:ascii="Tahoma" w:hAnsi="Tahoma" w:cs="Tahoma"/>
          <w:i/>
          <w:iCs/>
          <w:sz w:val="22"/>
          <w:szCs w:val="22"/>
        </w:rPr>
      </w:pPr>
    </w:p>
    <w:p w:rsidR="009723B2" w:rsidRDefault="009723B2" w:rsidP="009723B2">
      <w:pPr>
        <w:pStyle w:val="OmniPage1"/>
        <w:tabs>
          <w:tab w:val="clear" w:pos="5696"/>
        </w:tabs>
        <w:ind w:left="0" w:right="84"/>
        <w:jc w:val="left"/>
        <w:rPr>
          <w:rFonts w:ascii="Tahoma" w:hAnsi="Tahoma" w:cs="Tahoma"/>
          <w:b/>
          <w:bCs/>
          <w:sz w:val="22"/>
          <w:szCs w:val="22"/>
        </w:rPr>
      </w:pPr>
      <w:r>
        <w:rPr>
          <w:rFonts w:cs="Arial"/>
          <w:i/>
          <w:iCs/>
        </w:rPr>
        <w:br w:type="page"/>
      </w:r>
      <w:r>
        <w:rPr>
          <w:rFonts w:ascii="Tahoma" w:hAnsi="Tahoma" w:cs="Tahoma"/>
          <w:b/>
          <w:bCs/>
          <w:sz w:val="36"/>
          <w:szCs w:val="36"/>
        </w:rPr>
        <w:lastRenderedPageBreak/>
        <w:t xml:space="preserve">Gamal Abd El-Hay Mohamed Omran </w:t>
      </w:r>
      <w:r>
        <w:rPr>
          <w:rFonts w:ascii="Tahoma" w:hAnsi="Tahoma" w:cs="Tahoma"/>
          <w:b/>
          <w:bCs/>
          <w:sz w:val="22"/>
          <w:szCs w:val="22"/>
        </w:rPr>
        <w:t>(Ph.D)</w:t>
      </w:r>
    </w:p>
    <w:p w:rsidR="009723B2" w:rsidRPr="009037B3" w:rsidRDefault="009723B2" w:rsidP="009723B2">
      <w:pPr>
        <w:pStyle w:val="OmniPage1"/>
        <w:tabs>
          <w:tab w:val="clear" w:pos="5696"/>
        </w:tabs>
        <w:ind w:left="0" w:right="84"/>
        <w:jc w:val="left"/>
        <w:rPr>
          <w:rFonts w:ascii="Tahoma" w:hAnsi="Tahoma" w:cs="Tahoma"/>
          <w:b/>
          <w:bCs/>
          <w:sz w:val="24"/>
          <w:szCs w:val="24"/>
        </w:rPr>
      </w:pPr>
      <w:r>
        <w:rPr>
          <w:rFonts w:ascii="Tahoma" w:hAnsi="Tahoma" w:cs="Tahoma"/>
          <w:b/>
          <w:bCs/>
          <w:sz w:val="24"/>
          <w:szCs w:val="24"/>
        </w:rPr>
        <w:t>Professor</w:t>
      </w:r>
      <w:r w:rsidRPr="00FF6D9C">
        <w:rPr>
          <w:rFonts w:ascii="Tahoma" w:hAnsi="Tahoma" w:cs="Tahoma"/>
          <w:b/>
          <w:bCs/>
          <w:sz w:val="24"/>
          <w:szCs w:val="24"/>
        </w:rPr>
        <w:t xml:space="preserve"> of Biochemistry and Molecular Biology</w:t>
      </w:r>
      <w:r>
        <w:rPr>
          <w:rFonts w:ascii="Tahoma" w:hAnsi="Tahoma" w:cs="Tahoma"/>
          <w:b/>
          <w:bCs/>
          <w:sz w:val="16"/>
          <w:szCs w:val="16"/>
        </w:rPr>
        <w:t xml:space="preserve">, </w:t>
      </w:r>
      <w:r w:rsidRPr="009037B3">
        <w:rPr>
          <w:rFonts w:ascii="Tahoma" w:hAnsi="Tahoma" w:cs="Tahoma"/>
          <w:b/>
          <w:bCs/>
          <w:sz w:val="24"/>
          <w:szCs w:val="24"/>
        </w:rPr>
        <w:t xml:space="preserve">Faculty of Pharmacy, </w:t>
      </w:r>
      <w:r>
        <w:rPr>
          <w:rFonts w:ascii="Tahoma" w:hAnsi="Tahoma" w:cs="Tahoma"/>
          <w:b/>
          <w:bCs/>
          <w:sz w:val="24"/>
          <w:szCs w:val="24"/>
        </w:rPr>
        <w:t>Damanhour</w:t>
      </w:r>
      <w:r w:rsidRPr="009037B3">
        <w:rPr>
          <w:rFonts w:ascii="Tahoma" w:hAnsi="Tahoma" w:cs="Tahoma"/>
          <w:b/>
          <w:bCs/>
          <w:sz w:val="24"/>
          <w:szCs w:val="24"/>
        </w:rPr>
        <w:t xml:space="preserve"> University, </w:t>
      </w:r>
      <w:r>
        <w:rPr>
          <w:rFonts w:ascii="Tahoma" w:hAnsi="Tahoma" w:cs="Tahoma"/>
          <w:b/>
          <w:bCs/>
          <w:sz w:val="24"/>
          <w:szCs w:val="24"/>
        </w:rPr>
        <w:t>Damanhour</w:t>
      </w:r>
      <w:r w:rsidRPr="009037B3">
        <w:rPr>
          <w:rFonts w:ascii="Tahoma" w:hAnsi="Tahoma" w:cs="Tahoma"/>
          <w:b/>
          <w:bCs/>
          <w:sz w:val="24"/>
          <w:szCs w:val="24"/>
        </w:rPr>
        <w:t>, Egypt.</w:t>
      </w:r>
    </w:p>
    <w:p w:rsidR="009723B2" w:rsidRDefault="009723B2" w:rsidP="009723B2">
      <w:pPr>
        <w:pStyle w:val="OmniPage1"/>
        <w:tabs>
          <w:tab w:val="clear" w:pos="5696"/>
        </w:tabs>
        <w:ind w:left="0" w:right="84"/>
        <w:jc w:val="left"/>
        <w:rPr>
          <w:rFonts w:ascii="Tahoma" w:hAnsi="Tahoma" w:cs="Tahoma"/>
          <w:b/>
          <w:bCs/>
          <w:sz w:val="24"/>
          <w:szCs w:val="24"/>
        </w:rPr>
      </w:pPr>
      <w:r>
        <w:rPr>
          <w:rFonts w:ascii="Tahoma" w:hAnsi="Tahoma" w:cs="Tahoma"/>
          <w:b/>
          <w:bCs/>
          <w:sz w:val="24"/>
          <w:szCs w:val="24"/>
        </w:rPr>
        <w:t>Vice Dean Faculty of Pharmacy for Education and Student Affairs, Damanhour University.</w:t>
      </w:r>
    </w:p>
    <w:p w:rsidR="009723B2" w:rsidRPr="00376728" w:rsidRDefault="009723B2" w:rsidP="009723B2">
      <w:pPr>
        <w:pStyle w:val="OmniPage1"/>
        <w:tabs>
          <w:tab w:val="clear" w:pos="5696"/>
        </w:tabs>
        <w:ind w:left="0" w:right="84"/>
        <w:jc w:val="left"/>
        <w:rPr>
          <w:rFonts w:ascii="Tahoma" w:hAnsi="Tahoma" w:cs="Tahoma"/>
          <w:b/>
          <w:bCs/>
          <w:sz w:val="24"/>
          <w:szCs w:val="24"/>
        </w:rPr>
      </w:pPr>
      <w:r>
        <w:rPr>
          <w:rFonts w:ascii="Tahoma" w:hAnsi="Tahoma" w:cs="Tahoma"/>
          <w:b/>
          <w:bCs/>
          <w:sz w:val="24"/>
          <w:szCs w:val="24"/>
        </w:rPr>
        <w:t>Dean of the Faculty of Pharmacy , Damanhour University starting from 21-6-2017.</w:t>
      </w: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7467"/>
      </w:tblGrid>
      <w:tr w:rsidR="009723B2" w:rsidTr="001B3BE6">
        <w:tblPrEx>
          <w:tblCellMar>
            <w:top w:w="0" w:type="dxa"/>
            <w:bottom w:w="0" w:type="dxa"/>
          </w:tblCellMar>
        </w:tblPrEx>
        <w:tc>
          <w:tcPr>
            <w:tcW w:w="1698" w:type="dxa"/>
          </w:tcPr>
          <w:p w:rsidR="009723B2" w:rsidRPr="00FF6D9C" w:rsidRDefault="009723B2" w:rsidP="001B3BE6">
            <w:pPr>
              <w:pStyle w:val="PlainText"/>
              <w:bidi w:val="0"/>
              <w:rPr>
                <w:rFonts w:ascii="Tahoma" w:hAnsi="Tahoma" w:cs="Tahoma"/>
                <w:b/>
                <w:bCs/>
                <w:i/>
                <w:iCs/>
                <w:sz w:val="24"/>
                <w:szCs w:val="24"/>
              </w:rPr>
            </w:pPr>
            <w:r w:rsidRPr="00FF6D9C">
              <w:rPr>
                <w:rFonts w:ascii="Tahoma" w:hAnsi="Tahoma" w:cs="Tahoma"/>
                <w:b/>
                <w:bCs/>
                <w:i/>
                <w:iCs/>
                <w:sz w:val="24"/>
                <w:szCs w:val="24"/>
              </w:rPr>
              <w:t>Education</w:t>
            </w:r>
          </w:p>
        </w:tc>
        <w:tc>
          <w:tcPr>
            <w:tcW w:w="7467" w:type="dxa"/>
          </w:tcPr>
          <w:p w:rsidR="009723B2" w:rsidRPr="00FF6D9C" w:rsidRDefault="009723B2" w:rsidP="001B3BE6">
            <w:pPr>
              <w:pStyle w:val="OmniPage3"/>
              <w:ind w:right="60" w:hanging="1827"/>
              <w:jc w:val="both"/>
              <w:rPr>
                <w:rFonts w:ascii="Tahoma" w:hAnsi="Tahoma" w:cs="Tahoma"/>
                <w:b/>
                <w:bCs/>
                <w:noProof w:val="0"/>
                <w:sz w:val="24"/>
                <w:szCs w:val="24"/>
              </w:rPr>
            </w:pPr>
            <w:r w:rsidRPr="00FF6D9C">
              <w:rPr>
                <w:rFonts w:ascii="Tahoma" w:hAnsi="Tahoma" w:cs="Tahoma"/>
                <w:b/>
                <w:bCs/>
                <w:noProof w:val="0"/>
                <w:sz w:val="24"/>
                <w:szCs w:val="24"/>
              </w:rPr>
              <w:t xml:space="preserve">Ph.D. of Pharmaceutical Sciences (Biochemistry) </w:t>
            </w:r>
          </w:p>
          <w:p w:rsidR="009723B2" w:rsidRPr="00FF6D9C" w:rsidRDefault="009723B2" w:rsidP="001B3BE6">
            <w:pPr>
              <w:pStyle w:val="OmniPage3"/>
              <w:ind w:right="60" w:hanging="1827"/>
              <w:jc w:val="both"/>
              <w:rPr>
                <w:rFonts w:ascii="Tahoma" w:hAnsi="Tahoma" w:cs="Tahoma"/>
                <w:noProof w:val="0"/>
                <w:sz w:val="24"/>
                <w:szCs w:val="24"/>
              </w:rPr>
            </w:pPr>
            <w:smartTag w:uri="urn:schemas-microsoft-com:office:smarttags" w:element="place">
              <w:smartTag w:uri="urn:schemas-microsoft-com:office:smarttags" w:element="PlaceName">
                <w:r w:rsidRPr="00FF6D9C">
                  <w:rPr>
                    <w:rFonts w:ascii="Tahoma" w:hAnsi="Tahoma" w:cs="Tahoma"/>
                    <w:noProof w:val="0"/>
                    <w:sz w:val="24"/>
                    <w:szCs w:val="24"/>
                  </w:rPr>
                  <w:t>Al-</w:t>
                </w:r>
                <w:proofErr w:type="spellStart"/>
                <w:r w:rsidRPr="00FF6D9C">
                  <w:rPr>
                    <w:rFonts w:ascii="Tahoma" w:hAnsi="Tahoma" w:cs="Tahoma"/>
                    <w:noProof w:val="0"/>
                    <w:sz w:val="24"/>
                    <w:szCs w:val="24"/>
                  </w:rPr>
                  <w:t>Azhar</w:t>
                </w:r>
              </w:smartTag>
              <w:proofErr w:type="spellEnd"/>
              <w:r w:rsidRPr="00FF6D9C">
                <w:rPr>
                  <w:rFonts w:ascii="Tahoma" w:hAnsi="Tahoma" w:cs="Tahoma"/>
                  <w:noProof w:val="0"/>
                  <w:sz w:val="24"/>
                  <w:szCs w:val="24"/>
                </w:rPr>
                <w:t xml:space="preserve"> </w:t>
              </w:r>
              <w:smartTag w:uri="urn:schemas-microsoft-com:office:smarttags" w:element="PlaceType">
                <w:r w:rsidRPr="00FF6D9C">
                  <w:rPr>
                    <w:rFonts w:ascii="Tahoma" w:hAnsi="Tahoma" w:cs="Tahoma"/>
                    <w:noProof w:val="0"/>
                    <w:sz w:val="24"/>
                    <w:szCs w:val="24"/>
                  </w:rPr>
                  <w:t>University</w:t>
                </w:r>
              </w:smartTag>
            </w:smartTag>
          </w:p>
          <w:p w:rsidR="009723B2" w:rsidRPr="00FF6D9C" w:rsidRDefault="009723B2" w:rsidP="001B3BE6">
            <w:pPr>
              <w:pStyle w:val="OmniPage3"/>
              <w:ind w:right="60" w:hanging="1827"/>
              <w:jc w:val="both"/>
              <w:rPr>
                <w:rFonts w:ascii="Tahoma" w:hAnsi="Tahoma" w:cs="Tahoma"/>
                <w:noProof w:val="0"/>
                <w:sz w:val="24"/>
                <w:szCs w:val="24"/>
              </w:rPr>
            </w:pPr>
            <w:smartTag w:uri="urn:schemas-microsoft-com:office:smarttags" w:element="City">
              <w:r w:rsidRPr="00FF6D9C">
                <w:rPr>
                  <w:rFonts w:ascii="Tahoma" w:hAnsi="Tahoma" w:cs="Tahoma"/>
                  <w:noProof w:val="0"/>
                  <w:sz w:val="24"/>
                  <w:szCs w:val="24"/>
                </w:rPr>
                <w:t>Cairo</w:t>
              </w:r>
            </w:smartTag>
            <w:r w:rsidRPr="00FF6D9C">
              <w:rPr>
                <w:rFonts w:ascii="Tahoma" w:hAnsi="Tahoma" w:cs="Tahoma"/>
                <w:noProof w:val="0"/>
                <w:sz w:val="24"/>
                <w:szCs w:val="24"/>
              </w:rPr>
              <w:t xml:space="preserve"> - </w:t>
            </w:r>
            <w:smartTag w:uri="urn:schemas-microsoft-com:office:smarttags" w:element="place">
              <w:smartTag w:uri="urn:schemas-microsoft-com:office:smarttags" w:element="country-region">
                <w:r w:rsidRPr="00FF6D9C">
                  <w:rPr>
                    <w:rFonts w:ascii="Tahoma" w:hAnsi="Tahoma" w:cs="Tahoma"/>
                    <w:noProof w:val="0"/>
                    <w:sz w:val="24"/>
                    <w:szCs w:val="24"/>
                  </w:rPr>
                  <w:t>Egypt</w:t>
                </w:r>
              </w:smartTag>
            </w:smartTag>
          </w:p>
          <w:p w:rsidR="009723B2" w:rsidRPr="00FF6D9C" w:rsidRDefault="009723B2" w:rsidP="001B3BE6">
            <w:pPr>
              <w:pStyle w:val="OmniPage3"/>
              <w:ind w:right="60" w:hanging="1827"/>
              <w:jc w:val="both"/>
              <w:rPr>
                <w:rFonts w:ascii="Tahoma" w:hAnsi="Tahoma" w:cs="Tahoma"/>
                <w:noProof w:val="0"/>
                <w:sz w:val="24"/>
                <w:szCs w:val="24"/>
              </w:rPr>
            </w:pPr>
            <w:r w:rsidRPr="00FF6D9C">
              <w:rPr>
                <w:rFonts w:ascii="Tahoma" w:hAnsi="Tahoma" w:cs="Tahoma"/>
                <w:noProof w:val="0"/>
                <w:sz w:val="24"/>
                <w:szCs w:val="24"/>
              </w:rPr>
              <w:t>2005</w:t>
            </w:r>
          </w:p>
          <w:p w:rsidR="009723B2" w:rsidRPr="00FF6D9C" w:rsidRDefault="009723B2" w:rsidP="001B3BE6">
            <w:pPr>
              <w:pStyle w:val="OmniPage3"/>
              <w:ind w:right="60" w:hanging="1827"/>
              <w:jc w:val="both"/>
              <w:rPr>
                <w:rFonts w:ascii="Tahoma" w:hAnsi="Tahoma" w:cs="Tahoma"/>
                <w:b/>
                <w:bCs/>
                <w:noProof w:val="0"/>
                <w:sz w:val="24"/>
                <w:szCs w:val="24"/>
              </w:rPr>
            </w:pPr>
          </w:p>
          <w:p w:rsidR="009723B2" w:rsidRPr="00FF6D9C" w:rsidRDefault="009723B2" w:rsidP="001B3BE6">
            <w:pPr>
              <w:pStyle w:val="OmniPage3"/>
              <w:ind w:right="60" w:hanging="1827"/>
              <w:jc w:val="both"/>
              <w:rPr>
                <w:rFonts w:ascii="Tahoma" w:hAnsi="Tahoma" w:cs="Tahoma"/>
                <w:b/>
                <w:bCs/>
                <w:noProof w:val="0"/>
                <w:sz w:val="24"/>
                <w:szCs w:val="24"/>
              </w:rPr>
            </w:pPr>
            <w:proofErr w:type="spellStart"/>
            <w:r w:rsidRPr="00FF6D9C">
              <w:rPr>
                <w:rFonts w:ascii="Tahoma" w:hAnsi="Tahoma" w:cs="Tahoma"/>
                <w:b/>
                <w:bCs/>
                <w:noProof w:val="0"/>
                <w:sz w:val="24"/>
                <w:szCs w:val="24"/>
              </w:rPr>
              <w:t>Msc</w:t>
            </w:r>
            <w:proofErr w:type="spellEnd"/>
            <w:r w:rsidRPr="00FF6D9C">
              <w:rPr>
                <w:rFonts w:ascii="Tahoma" w:hAnsi="Tahoma" w:cs="Tahoma"/>
                <w:b/>
                <w:bCs/>
                <w:noProof w:val="0"/>
                <w:sz w:val="24"/>
                <w:szCs w:val="24"/>
              </w:rPr>
              <w:t xml:space="preserve"> of Pharmaceutical Sciences (Biochemistry) </w:t>
            </w:r>
          </w:p>
          <w:p w:rsidR="009723B2" w:rsidRPr="00FF6D9C" w:rsidRDefault="009723B2" w:rsidP="001B3BE6">
            <w:pPr>
              <w:pStyle w:val="OmniPage3"/>
              <w:ind w:right="60" w:hanging="1827"/>
              <w:jc w:val="both"/>
              <w:rPr>
                <w:rFonts w:ascii="Tahoma" w:hAnsi="Tahoma" w:cs="Tahoma"/>
                <w:noProof w:val="0"/>
                <w:sz w:val="24"/>
                <w:szCs w:val="24"/>
              </w:rPr>
            </w:pPr>
            <w:smartTag w:uri="urn:schemas-microsoft-com:office:smarttags" w:element="place">
              <w:smartTag w:uri="urn:schemas-microsoft-com:office:smarttags" w:element="PlaceName">
                <w:r w:rsidRPr="00FF6D9C">
                  <w:rPr>
                    <w:rFonts w:ascii="Tahoma" w:hAnsi="Tahoma" w:cs="Tahoma"/>
                    <w:noProof w:val="0"/>
                    <w:sz w:val="24"/>
                    <w:szCs w:val="24"/>
                  </w:rPr>
                  <w:t>Al-</w:t>
                </w:r>
                <w:proofErr w:type="spellStart"/>
                <w:r w:rsidRPr="00FF6D9C">
                  <w:rPr>
                    <w:rFonts w:ascii="Tahoma" w:hAnsi="Tahoma" w:cs="Tahoma"/>
                    <w:noProof w:val="0"/>
                    <w:sz w:val="24"/>
                    <w:szCs w:val="24"/>
                  </w:rPr>
                  <w:t>Azhar</w:t>
                </w:r>
              </w:smartTag>
              <w:proofErr w:type="spellEnd"/>
              <w:r w:rsidRPr="00FF6D9C">
                <w:rPr>
                  <w:rFonts w:ascii="Tahoma" w:hAnsi="Tahoma" w:cs="Tahoma"/>
                  <w:noProof w:val="0"/>
                  <w:sz w:val="24"/>
                  <w:szCs w:val="24"/>
                </w:rPr>
                <w:t xml:space="preserve"> </w:t>
              </w:r>
              <w:smartTag w:uri="urn:schemas-microsoft-com:office:smarttags" w:element="PlaceType">
                <w:r w:rsidRPr="00FF6D9C">
                  <w:rPr>
                    <w:rFonts w:ascii="Tahoma" w:hAnsi="Tahoma" w:cs="Tahoma"/>
                    <w:noProof w:val="0"/>
                    <w:sz w:val="24"/>
                    <w:szCs w:val="24"/>
                  </w:rPr>
                  <w:t>University</w:t>
                </w:r>
              </w:smartTag>
            </w:smartTag>
          </w:p>
          <w:p w:rsidR="009723B2" w:rsidRPr="00FF6D9C" w:rsidRDefault="009723B2" w:rsidP="001B3BE6">
            <w:pPr>
              <w:pStyle w:val="OmniPage3"/>
              <w:ind w:right="60" w:hanging="1827"/>
              <w:jc w:val="both"/>
              <w:rPr>
                <w:rFonts w:ascii="Tahoma" w:hAnsi="Tahoma" w:cs="Tahoma"/>
                <w:noProof w:val="0"/>
                <w:sz w:val="24"/>
                <w:szCs w:val="24"/>
              </w:rPr>
            </w:pPr>
            <w:smartTag w:uri="urn:schemas-microsoft-com:office:smarttags" w:element="City">
              <w:r w:rsidRPr="00FF6D9C">
                <w:rPr>
                  <w:rFonts w:ascii="Tahoma" w:hAnsi="Tahoma" w:cs="Tahoma"/>
                  <w:noProof w:val="0"/>
                  <w:sz w:val="24"/>
                  <w:szCs w:val="24"/>
                </w:rPr>
                <w:t>Cairo</w:t>
              </w:r>
            </w:smartTag>
            <w:r w:rsidRPr="00FF6D9C">
              <w:rPr>
                <w:rFonts w:ascii="Tahoma" w:hAnsi="Tahoma" w:cs="Tahoma"/>
                <w:noProof w:val="0"/>
                <w:sz w:val="24"/>
                <w:szCs w:val="24"/>
              </w:rPr>
              <w:t xml:space="preserve"> - </w:t>
            </w:r>
            <w:smartTag w:uri="urn:schemas-microsoft-com:office:smarttags" w:element="place">
              <w:smartTag w:uri="urn:schemas-microsoft-com:office:smarttags" w:element="country-region">
                <w:r w:rsidRPr="00FF6D9C">
                  <w:rPr>
                    <w:rFonts w:ascii="Tahoma" w:hAnsi="Tahoma" w:cs="Tahoma"/>
                    <w:noProof w:val="0"/>
                    <w:sz w:val="24"/>
                    <w:szCs w:val="24"/>
                  </w:rPr>
                  <w:t>Egypt</w:t>
                </w:r>
              </w:smartTag>
            </w:smartTag>
          </w:p>
          <w:p w:rsidR="009723B2" w:rsidRPr="00FF6D9C" w:rsidRDefault="009723B2" w:rsidP="001B3BE6">
            <w:pPr>
              <w:pStyle w:val="OmniPage3"/>
              <w:ind w:right="60" w:hanging="1827"/>
              <w:jc w:val="both"/>
              <w:rPr>
                <w:rFonts w:ascii="Tahoma" w:hAnsi="Tahoma" w:cs="Tahoma"/>
                <w:noProof w:val="0"/>
                <w:sz w:val="24"/>
                <w:szCs w:val="24"/>
              </w:rPr>
            </w:pPr>
            <w:r w:rsidRPr="00FF6D9C">
              <w:rPr>
                <w:rFonts w:ascii="Tahoma" w:hAnsi="Tahoma" w:cs="Tahoma"/>
                <w:noProof w:val="0"/>
                <w:sz w:val="24"/>
                <w:szCs w:val="24"/>
              </w:rPr>
              <w:t>2000</w:t>
            </w:r>
          </w:p>
          <w:p w:rsidR="009723B2" w:rsidRPr="00FF6D9C" w:rsidRDefault="009723B2" w:rsidP="001B3BE6">
            <w:pPr>
              <w:pStyle w:val="OmniPage3"/>
              <w:ind w:right="60" w:hanging="1827"/>
              <w:jc w:val="both"/>
              <w:rPr>
                <w:rFonts w:ascii="Tahoma" w:hAnsi="Tahoma" w:cs="Tahoma"/>
                <w:noProof w:val="0"/>
                <w:sz w:val="24"/>
                <w:szCs w:val="24"/>
              </w:rPr>
            </w:pPr>
          </w:p>
          <w:p w:rsidR="009723B2" w:rsidRPr="00FF6D9C" w:rsidRDefault="009723B2" w:rsidP="001B3BE6">
            <w:pPr>
              <w:pStyle w:val="OmniPage3"/>
              <w:ind w:right="60" w:hanging="1827"/>
              <w:jc w:val="both"/>
              <w:rPr>
                <w:rFonts w:ascii="Tahoma" w:hAnsi="Tahoma" w:cs="Tahoma"/>
                <w:b/>
                <w:bCs/>
                <w:noProof w:val="0"/>
                <w:sz w:val="24"/>
                <w:szCs w:val="24"/>
              </w:rPr>
            </w:pPr>
            <w:proofErr w:type="spellStart"/>
            <w:r w:rsidRPr="00FF6D9C">
              <w:rPr>
                <w:rFonts w:ascii="Tahoma" w:hAnsi="Tahoma" w:cs="Tahoma"/>
                <w:b/>
                <w:bCs/>
                <w:noProof w:val="0"/>
                <w:sz w:val="24"/>
                <w:szCs w:val="24"/>
              </w:rPr>
              <w:t>Bsc</w:t>
            </w:r>
            <w:proofErr w:type="spellEnd"/>
            <w:r w:rsidRPr="00FF6D9C">
              <w:rPr>
                <w:rFonts w:ascii="Tahoma" w:hAnsi="Tahoma" w:cs="Tahoma"/>
                <w:b/>
                <w:bCs/>
                <w:noProof w:val="0"/>
                <w:sz w:val="24"/>
                <w:szCs w:val="24"/>
              </w:rPr>
              <w:t xml:space="preserve"> of Pharmaceutical Sciences</w:t>
            </w:r>
            <w:r>
              <w:rPr>
                <w:rFonts w:ascii="Tahoma" w:hAnsi="Tahoma" w:cs="Tahoma"/>
                <w:b/>
                <w:bCs/>
                <w:noProof w:val="0"/>
                <w:sz w:val="24"/>
                <w:szCs w:val="24"/>
              </w:rPr>
              <w:t xml:space="preserve"> (Excellent with Honor) </w:t>
            </w:r>
            <w:r w:rsidRPr="00FF6D9C">
              <w:rPr>
                <w:rFonts w:ascii="Tahoma" w:hAnsi="Tahoma" w:cs="Tahoma"/>
                <w:b/>
                <w:bCs/>
                <w:noProof w:val="0"/>
                <w:sz w:val="24"/>
                <w:szCs w:val="24"/>
              </w:rPr>
              <w:t xml:space="preserve"> </w:t>
            </w:r>
          </w:p>
          <w:p w:rsidR="009723B2" w:rsidRPr="00FF6D9C" w:rsidRDefault="009723B2" w:rsidP="001B3BE6">
            <w:pPr>
              <w:pStyle w:val="OmniPage3"/>
              <w:ind w:right="60" w:hanging="1827"/>
              <w:jc w:val="both"/>
              <w:rPr>
                <w:rFonts w:ascii="Tahoma" w:hAnsi="Tahoma" w:cs="Tahoma"/>
                <w:noProof w:val="0"/>
                <w:sz w:val="24"/>
                <w:szCs w:val="24"/>
              </w:rPr>
            </w:pPr>
            <w:smartTag w:uri="urn:schemas-microsoft-com:office:smarttags" w:element="place">
              <w:smartTag w:uri="urn:schemas-microsoft-com:office:smarttags" w:element="PlaceName">
                <w:r w:rsidRPr="00FF6D9C">
                  <w:rPr>
                    <w:rFonts w:ascii="Tahoma" w:hAnsi="Tahoma" w:cs="Tahoma"/>
                    <w:noProof w:val="0"/>
                    <w:sz w:val="24"/>
                    <w:szCs w:val="24"/>
                  </w:rPr>
                  <w:t>Al-</w:t>
                </w:r>
                <w:proofErr w:type="spellStart"/>
                <w:r w:rsidRPr="00FF6D9C">
                  <w:rPr>
                    <w:rFonts w:ascii="Tahoma" w:hAnsi="Tahoma" w:cs="Tahoma"/>
                    <w:noProof w:val="0"/>
                    <w:sz w:val="24"/>
                    <w:szCs w:val="24"/>
                  </w:rPr>
                  <w:t>Azhar</w:t>
                </w:r>
              </w:smartTag>
              <w:proofErr w:type="spellEnd"/>
              <w:r w:rsidRPr="00FF6D9C">
                <w:rPr>
                  <w:rFonts w:ascii="Tahoma" w:hAnsi="Tahoma" w:cs="Tahoma"/>
                  <w:noProof w:val="0"/>
                  <w:sz w:val="24"/>
                  <w:szCs w:val="24"/>
                </w:rPr>
                <w:t xml:space="preserve"> </w:t>
              </w:r>
              <w:smartTag w:uri="urn:schemas-microsoft-com:office:smarttags" w:element="PlaceType">
                <w:r w:rsidRPr="00FF6D9C">
                  <w:rPr>
                    <w:rFonts w:ascii="Tahoma" w:hAnsi="Tahoma" w:cs="Tahoma"/>
                    <w:noProof w:val="0"/>
                    <w:sz w:val="24"/>
                    <w:szCs w:val="24"/>
                  </w:rPr>
                  <w:t>University</w:t>
                </w:r>
              </w:smartTag>
            </w:smartTag>
          </w:p>
          <w:p w:rsidR="009723B2" w:rsidRPr="00FF6D9C" w:rsidRDefault="009723B2" w:rsidP="001B3BE6">
            <w:pPr>
              <w:pStyle w:val="OmniPage3"/>
              <w:ind w:right="60" w:hanging="1827"/>
              <w:jc w:val="both"/>
              <w:rPr>
                <w:rFonts w:ascii="Tahoma" w:hAnsi="Tahoma" w:cs="Tahoma"/>
                <w:noProof w:val="0"/>
                <w:sz w:val="24"/>
                <w:szCs w:val="24"/>
              </w:rPr>
            </w:pPr>
            <w:smartTag w:uri="urn:schemas-microsoft-com:office:smarttags" w:element="City">
              <w:r w:rsidRPr="00FF6D9C">
                <w:rPr>
                  <w:rFonts w:ascii="Tahoma" w:hAnsi="Tahoma" w:cs="Tahoma"/>
                  <w:noProof w:val="0"/>
                  <w:sz w:val="24"/>
                  <w:szCs w:val="24"/>
                </w:rPr>
                <w:t>Cairo</w:t>
              </w:r>
            </w:smartTag>
            <w:r w:rsidRPr="00FF6D9C">
              <w:rPr>
                <w:rFonts w:ascii="Tahoma" w:hAnsi="Tahoma" w:cs="Tahoma"/>
                <w:noProof w:val="0"/>
                <w:sz w:val="24"/>
                <w:szCs w:val="24"/>
              </w:rPr>
              <w:t xml:space="preserve"> - </w:t>
            </w:r>
            <w:smartTag w:uri="urn:schemas-microsoft-com:office:smarttags" w:element="place">
              <w:smartTag w:uri="urn:schemas-microsoft-com:office:smarttags" w:element="country-region">
                <w:r w:rsidRPr="00FF6D9C">
                  <w:rPr>
                    <w:rFonts w:ascii="Tahoma" w:hAnsi="Tahoma" w:cs="Tahoma"/>
                    <w:noProof w:val="0"/>
                    <w:sz w:val="24"/>
                    <w:szCs w:val="24"/>
                  </w:rPr>
                  <w:t>Egypt</w:t>
                </w:r>
              </w:smartTag>
            </w:smartTag>
          </w:p>
          <w:p w:rsidR="009723B2" w:rsidRPr="00FF6D9C" w:rsidRDefault="009723B2" w:rsidP="001B3BE6">
            <w:pPr>
              <w:pStyle w:val="OmniPage3"/>
              <w:ind w:right="60" w:hanging="1827"/>
              <w:jc w:val="both"/>
              <w:rPr>
                <w:rFonts w:ascii="Tahoma" w:hAnsi="Tahoma" w:cs="Tahoma"/>
                <w:noProof w:val="0"/>
                <w:sz w:val="24"/>
                <w:szCs w:val="24"/>
              </w:rPr>
            </w:pPr>
            <w:r w:rsidRPr="00FF6D9C">
              <w:rPr>
                <w:rFonts w:ascii="Tahoma" w:hAnsi="Tahoma" w:cs="Tahoma"/>
                <w:noProof w:val="0"/>
                <w:sz w:val="24"/>
                <w:szCs w:val="24"/>
              </w:rPr>
              <w:t>1993</w:t>
            </w:r>
          </w:p>
          <w:p w:rsidR="009723B2" w:rsidRPr="00FF6D9C" w:rsidRDefault="009723B2" w:rsidP="001B3BE6">
            <w:pPr>
              <w:pStyle w:val="OmniPage3"/>
              <w:ind w:right="60" w:hanging="1827"/>
              <w:jc w:val="both"/>
              <w:rPr>
                <w:rFonts w:ascii="Tahoma" w:hAnsi="Tahoma" w:cs="Tahoma"/>
                <w:sz w:val="24"/>
                <w:szCs w:val="24"/>
              </w:rPr>
            </w:pPr>
          </w:p>
        </w:tc>
      </w:tr>
      <w:tr w:rsidR="009723B2" w:rsidTr="001B3BE6">
        <w:tblPrEx>
          <w:tblCellMar>
            <w:top w:w="0" w:type="dxa"/>
            <w:bottom w:w="0" w:type="dxa"/>
          </w:tblCellMar>
        </w:tblPrEx>
        <w:tc>
          <w:tcPr>
            <w:tcW w:w="1698" w:type="dxa"/>
          </w:tcPr>
          <w:p w:rsidR="009723B2" w:rsidRPr="00FF6D9C" w:rsidRDefault="009723B2" w:rsidP="001B3BE6">
            <w:pPr>
              <w:pStyle w:val="PlainText"/>
              <w:bidi w:val="0"/>
              <w:rPr>
                <w:rFonts w:ascii="Tahoma" w:hAnsi="Tahoma" w:cs="Tahoma"/>
                <w:b/>
                <w:bCs/>
                <w:i/>
                <w:iCs/>
                <w:sz w:val="24"/>
                <w:szCs w:val="24"/>
              </w:rPr>
            </w:pPr>
            <w:r w:rsidRPr="00FF6D9C">
              <w:rPr>
                <w:rFonts w:ascii="Tahoma" w:hAnsi="Tahoma" w:cs="Tahoma"/>
                <w:b/>
                <w:bCs/>
                <w:i/>
                <w:iCs/>
                <w:sz w:val="24"/>
                <w:szCs w:val="24"/>
              </w:rPr>
              <w:t>Experience</w:t>
            </w:r>
          </w:p>
          <w:p w:rsidR="009723B2" w:rsidRPr="00FF6D9C" w:rsidRDefault="009723B2" w:rsidP="001B3BE6">
            <w:pPr>
              <w:pStyle w:val="SectionTitle"/>
              <w:jc w:val="left"/>
              <w:rPr>
                <w:rFonts w:ascii="Tahoma" w:hAnsi="Tahoma" w:cs="Tahoma"/>
                <w:szCs w:val="24"/>
              </w:rPr>
            </w:pPr>
          </w:p>
        </w:tc>
        <w:tc>
          <w:tcPr>
            <w:tcW w:w="7467" w:type="dxa"/>
          </w:tcPr>
          <w:p w:rsidR="009723B2" w:rsidRPr="00FF6D9C" w:rsidRDefault="009723B2" w:rsidP="001B3BE6">
            <w:pPr>
              <w:widowControl w:val="0"/>
              <w:jc w:val="lowKashida"/>
              <w:rPr>
                <w:rFonts w:ascii="Tahoma" w:hAnsi="Tahoma" w:cs="Tahoma"/>
                <w:snapToGrid w:val="0"/>
              </w:rPr>
            </w:pPr>
            <w:r w:rsidRPr="00FF6D9C">
              <w:rPr>
                <w:rFonts w:ascii="Tahoma" w:hAnsi="Tahoma" w:cs="Tahoma"/>
                <w:snapToGrid w:val="0"/>
              </w:rPr>
              <w:t>1- Demonstrator of Biochemistry: 1997-2000.</w:t>
            </w:r>
          </w:p>
          <w:p w:rsidR="009723B2" w:rsidRPr="00FF6D9C" w:rsidRDefault="009723B2" w:rsidP="001B3BE6">
            <w:pPr>
              <w:widowControl w:val="0"/>
              <w:jc w:val="lowKashida"/>
              <w:rPr>
                <w:rFonts w:ascii="Tahoma" w:hAnsi="Tahoma" w:cs="Tahoma"/>
                <w:snapToGrid w:val="0"/>
              </w:rPr>
            </w:pPr>
            <w:r w:rsidRPr="00FF6D9C">
              <w:rPr>
                <w:rFonts w:ascii="Tahoma" w:hAnsi="Tahoma" w:cs="Tahoma"/>
                <w:snapToGrid w:val="0"/>
              </w:rPr>
              <w:t>2- Assistant lecturer: 2000- 2005.</w:t>
            </w:r>
          </w:p>
          <w:p w:rsidR="009723B2" w:rsidRDefault="009723B2" w:rsidP="001B3BE6">
            <w:pPr>
              <w:widowControl w:val="0"/>
              <w:jc w:val="lowKashida"/>
              <w:rPr>
                <w:rFonts w:ascii="Tahoma" w:hAnsi="Tahoma" w:cs="Tahoma"/>
                <w:snapToGrid w:val="0"/>
              </w:rPr>
            </w:pPr>
            <w:r w:rsidRPr="00FF6D9C">
              <w:rPr>
                <w:rFonts w:ascii="Tahoma" w:hAnsi="Tahoma" w:cs="Tahoma"/>
                <w:snapToGrid w:val="0"/>
              </w:rPr>
              <w:t>3- Lecturer of Biochemistry: 2005 - 2010.</w:t>
            </w:r>
          </w:p>
          <w:p w:rsidR="009723B2" w:rsidRDefault="009723B2" w:rsidP="001B3BE6">
            <w:pPr>
              <w:widowControl w:val="0"/>
              <w:jc w:val="lowKashida"/>
              <w:rPr>
                <w:rFonts w:ascii="Tahoma" w:hAnsi="Tahoma" w:cs="Tahoma"/>
                <w:snapToGrid w:val="0"/>
              </w:rPr>
            </w:pPr>
            <w:r>
              <w:rPr>
                <w:rFonts w:ascii="Tahoma" w:hAnsi="Tahoma" w:cs="Tahoma"/>
                <w:snapToGrid w:val="0"/>
              </w:rPr>
              <w:t>4- Ass. Professor of Biochemistry 2/3/2011.</w:t>
            </w:r>
          </w:p>
          <w:p w:rsidR="009723B2" w:rsidRDefault="009723B2" w:rsidP="001B3BE6">
            <w:pPr>
              <w:widowControl w:val="0"/>
              <w:jc w:val="lowKashida"/>
              <w:rPr>
                <w:rFonts w:ascii="Tahoma" w:hAnsi="Tahoma" w:cs="Tahoma"/>
                <w:snapToGrid w:val="0"/>
              </w:rPr>
            </w:pPr>
            <w:r>
              <w:rPr>
                <w:rFonts w:ascii="Tahoma" w:hAnsi="Tahoma" w:cs="Tahoma"/>
                <w:snapToGrid w:val="0"/>
              </w:rPr>
              <w:t>5- Professor of Biochemistry 23/11/2016.</w:t>
            </w:r>
          </w:p>
          <w:p w:rsidR="009723B2" w:rsidRDefault="009723B2" w:rsidP="001B3BE6">
            <w:pPr>
              <w:widowControl w:val="0"/>
              <w:jc w:val="lowKashida"/>
              <w:rPr>
                <w:rFonts w:ascii="Tahoma" w:hAnsi="Tahoma" w:cs="Tahoma"/>
                <w:snapToGrid w:val="0"/>
              </w:rPr>
            </w:pPr>
            <w:r>
              <w:rPr>
                <w:rFonts w:ascii="Tahoma" w:hAnsi="Tahoma" w:cs="Tahoma"/>
                <w:snapToGrid w:val="0"/>
              </w:rPr>
              <w:t>6</w:t>
            </w:r>
            <w:r w:rsidRPr="00FF6D9C">
              <w:rPr>
                <w:rFonts w:ascii="Tahoma" w:hAnsi="Tahoma" w:cs="Tahoma"/>
                <w:snapToGrid w:val="0"/>
              </w:rPr>
              <w:t xml:space="preserve">- Researcher in Tumor Marker Oncology Research Unit, </w:t>
            </w:r>
            <w:smartTag w:uri="urn:schemas-microsoft-com:office:smarttags" w:element="place">
              <w:smartTag w:uri="urn:schemas-microsoft-com:office:smarttags" w:element="PlaceName">
                <w:r w:rsidRPr="00FF6D9C">
                  <w:rPr>
                    <w:rFonts w:ascii="Tahoma" w:hAnsi="Tahoma" w:cs="Tahoma"/>
                    <w:snapToGrid w:val="0"/>
                  </w:rPr>
                  <w:t>Al-</w:t>
                </w:r>
                <w:proofErr w:type="spellStart"/>
                <w:r w:rsidRPr="00FF6D9C">
                  <w:rPr>
                    <w:rFonts w:ascii="Tahoma" w:hAnsi="Tahoma" w:cs="Tahoma"/>
                    <w:snapToGrid w:val="0"/>
                  </w:rPr>
                  <w:t>Azhar</w:t>
                </w:r>
              </w:smartTag>
              <w:proofErr w:type="spellEnd"/>
              <w:r w:rsidRPr="00FF6D9C">
                <w:rPr>
                  <w:rFonts w:ascii="Tahoma" w:hAnsi="Tahoma" w:cs="Tahoma"/>
                  <w:snapToGrid w:val="0"/>
                </w:rPr>
                <w:t xml:space="preserve"> </w:t>
              </w:r>
              <w:smartTag w:uri="urn:schemas-microsoft-com:office:smarttags" w:element="PlaceType">
                <w:r w:rsidRPr="00FF6D9C">
                  <w:rPr>
                    <w:rFonts w:ascii="Tahoma" w:hAnsi="Tahoma" w:cs="Tahoma"/>
                    <w:snapToGrid w:val="0"/>
                  </w:rPr>
                  <w:t>University</w:t>
                </w:r>
              </w:smartTag>
            </w:smartTag>
            <w:r w:rsidRPr="00FF6D9C">
              <w:rPr>
                <w:rFonts w:ascii="Tahoma" w:hAnsi="Tahoma" w:cs="Tahoma"/>
                <w:snapToGrid w:val="0"/>
              </w:rPr>
              <w:t>: 199</w:t>
            </w:r>
            <w:r>
              <w:rPr>
                <w:rFonts w:ascii="Tahoma" w:hAnsi="Tahoma" w:cs="Tahoma"/>
                <w:snapToGrid w:val="0"/>
              </w:rPr>
              <w:t>7</w:t>
            </w:r>
            <w:r w:rsidRPr="00FF6D9C">
              <w:rPr>
                <w:rFonts w:ascii="Tahoma" w:hAnsi="Tahoma" w:cs="Tahoma"/>
                <w:snapToGrid w:val="0"/>
              </w:rPr>
              <w:t xml:space="preserve"> - 2008.</w:t>
            </w:r>
          </w:p>
          <w:p w:rsidR="009723B2" w:rsidRDefault="009723B2" w:rsidP="001B3BE6">
            <w:pPr>
              <w:pStyle w:val="OmniPage1"/>
              <w:tabs>
                <w:tab w:val="clear" w:pos="5696"/>
              </w:tabs>
              <w:ind w:left="0" w:right="84"/>
              <w:jc w:val="left"/>
              <w:rPr>
                <w:rFonts w:ascii="Tahoma" w:hAnsi="Tahoma" w:cs="Tahoma"/>
                <w:snapToGrid w:val="0"/>
              </w:rPr>
            </w:pPr>
            <w:r>
              <w:rPr>
                <w:rFonts w:ascii="Tahoma" w:hAnsi="Tahoma" w:cs="Tahoma"/>
                <w:snapToGrid w:val="0"/>
                <w:sz w:val="24"/>
                <w:szCs w:val="24"/>
              </w:rPr>
              <w:t>7</w:t>
            </w:r>
            <w:r w:rsidRPr="00376728">
              <w:rPr>
                <w:rFonts w:ascii="Tahoma" w:hAnsi="Tahoma" w:cs="Tahoma"/>
                <w:snapToGrid w:val="0"/>
                <w:sz w:val="24"/>
                <w:szCs w:val="24"/>
              </w:rPr>
              <w:t>-</w:t>
            </w:r>
            <w:r w:rsidRPr="00376728">
              <w:rPr>
                <w:rFonts w:ascii="Tahoma" w:hAnsi="Tahoma" w:cs="Tahoma"/>
                <w:b/>
                <w:bCs/>
                <w:sz w:val="24"/>
                <w:szCs w:val="24"/>
              </w:rPr>
              <w:t xml:space="preserve"> </w:t>
            </w:r>
            <w:r w:rsidRPr="00376728">
              <w:rPr>
                <w:rFonts w:ascii="Tahoma" w:hAnsi="Tahoma" w:cs="Tahoma"/>
                <w:sz w:val="24"/>
                <w:szCs w:val="24"/>
              </w:rPr>
              <w:t>Head of Biochemistry Department, Faculty of Pharmacy, MSA University</w:t>
            </w:r>
            <w:r>
              <w:rPr>
                <w:rFonts w:ascii="Tahoma" w:hAnsi="Tahoma" w:cs="Tahoma"/>
                <w:sz w:val="24"/>
                <w:szCs w:val="24"/>
              </w:rPr>
              <w:t>, 2010/2011.</w:t>
            </w:r>
          </w:p>
          <w:p w:rsidR="009723B2" w:rsidRDefault="009723B2" w:rsidP="001B3BE6">
            <w:pPr>
              <w:pStyle w:val="OmniPage1"/>
              <w:tabs>
                <w:tab w:val="clear" w:pos="5696"/>
              </w:tabs>
              <w:ind w:left="0" w:right="84"/>
              <w:jc w:val="left"/>
              <w:rPr>
                <w:rFonts w:ascii="Tahoma" w:hAnsi="Tahoma" w:cs="Tahoma"/>
                <w:sz w:val="24"/>
                <w:szCs w:val="24"/>
              </w:rPr>
            </w:pPr>
            <w:r w:rsidRPr="00D92C0F">
              <w:rPr>
                <w:rFonts w:ascii="Tahoma" w:hAnsi="Tahoma" w:cs="Tahoma"/>
                <w:snapToGrid w:val="0"/>
                <w:sz w:val="24"/>
                <w:szCs w:val="24"/>
              </w:rPr>
              <w:t>8-</w:t>
            </w:r>
            <w:r>
              <w:rPr>
                <w:rFonts w:ascii="Tahoma" w:hAnsi="Tahoma" w:cs="Tahoma"/>
                <w:snapToGrid w:val="0"/>
              </w:rPr>
              <w:t xml:space="preserve">  </w:t>
            </w:r>
            <w:r w:rsidRPr="001B73BC">
              <w:rPr>
                <w:rFonts w:ascii="Tahoma" w:hAnsi="Tahoma" w:cs="Tahoma"/>
                <w:sz w:val="24"/>
                <w:szCs w:val="24"/>
              </w:rPr>
              <w:t>Vice Dean Faculty of Pharmacy for Education and Student Affairs, Damanhour University</w:t>
            </w:r>
            <w:r>
              <w:rPr>
                <w:rFonts w:ascii="Tahoma" w:hAnsi="Tahoma" w:cs="Tahoma"/>
                <w:sz w:val="24"/>
                <w:szCs w:val="24"/>
              </w:rPr>
              <w:t xml:space="preserve"> from 6/12/2012</w:t>
            </w:r>
            <w:r w:rsidRPr="001B73BC">
              <w:rPr>
                <w:rFonts w:ascii="Tahoma" w:hAnsi="Tahoma" w:cs="Tahoma"/>
                <w:sz w:val="24"/>
                <w:szCs w:val="24"/>
              </w:rPr>
              <w:t>.</w:t>
            </w:r>
          </w:p>
          <w:p w:rsidR="009723B2" w:rsidRDefault="009723B2" w:rsidP="001B3BE6">
            <w:pPr>
              <w:pStyle w:val="OmniPage1"/>
              <w:tabs>
                <w:tab w:val="clear" w:pos="5696"/>
              </w:tabs>
              <w:ind w:left="0" w:right="84"/>
              <w:jc w:val="left"/>
              <w:rPr>
                <w:rFonts w:ascii="Tahoma" w:hAnsi="Tahoma" w:cs="Tahoma"/>
                <w:sz w:val="24"/>
                <w:szCs w:val="24"/>
              </w:rPr>
            </w:pPr>
            <w:r>
              <w:rPr>
                <w:rFonts w:ascii="Tahoma" w:hAnsi="Tahoma" w:cs="Tahoma"/>
                <w:sz w:val="24"/>
                <w:szCs w:val="24"/>
              </w:rPr>
              <w:t>9- A member of the University Education and Student Affairs Committee, Damanhour University.</w:t>
            </w:r>
          </w:p>
          <w:p w:rsidR="009723B2" w:rsidRDefault="009723B2" w:rsidP="001B3BE6">
            <w:pPr>
              <w:pStyle w:val="OmniPage1"/>
              <w:tabs>
                <w:tab w:val="clear" w:pos="5696"/>
              </w:tabs>
              <w:ind w:left="0" w:right="84"/>
              <w:jc w:val="left"/>
              <w:rPr>
                <w:rFonts w:ascii="Tahoma" w:hAnsi="Tahoma" w:cs="Tahoma"/>
                <w:sz w:val="24"/>
                <w:szCs w:val="24"/>
              </w:rPr>
            </w:pPr>
            <w:r>
              <w:rPr>
                <w:rFonts w:ascii="Tahoma" w:hAnsi="Tahoma" w:cs="Tahoma"/>
                <w:sz w:val="24"/>
                <w:szCs w:val="24"/>
              </w:rPr>
              <w:t>10- Head of Education and Student Affairs Committee, Faculty of Pharmacy, Damanhour University.</w:t>
            </w:r>
          </w:p>
          <w:p w:rsidR="009723B2" w:rsidRDefault="009723B2" w:rsidP="001B3BE6">
            <w:pPr>
              <w:pStyle w:val="OmniPage1"/>
              <w:tabs>
                <w:tab w:val="clear" w:pos="5696"/>
              </w:tabs>
              <w:ind w:left="0" w:right="84"/>
              <w:jc w:val="left"/>
              <w:rPr>
                <w:rFonts w:ascii="Tahoma" w:hAnsi="Tahoma" w:cs="Tahoma"/>
                <w:sz w:val="24"/>
                <w:szCs w:val="24"/>
              </w:rPr>
            </w:pPr>
            <w:r>
              <w:rPr>
                <w:rFonts w:ascii="Tahoma" w:hAnsi="Tahoma" w:cs="Tahoma"/>
                <w:sz w:val="24"/>
                <w:szCs w:val="24"/>
              </w:rPr>
              <w:t>11- A member of Quality Assurance Unit (QAU) Committee, Faculty of Pharmacy, Damanhour University.</w:t>
            </w:r>
          </w:p>
          <w:p w:rsidR="009723B2" w:rsidRDefault="009723B2" w:rsidP="001B3BE6">
            <w:pPr>
              <w:pStyle w:val="OmniPage1"/>
              <w:tabs>
                <w:tab w:val="clear" w:pos="5696"/>
              </w:tabs>
              <w:ind w:left="0" w:right="84"/>
              <w:jc w:val="left"/>
              <w:rPr>
                <w:rFonts w:ascii="Tahoma" w:hAnsi="Tahoma" w:cs="Tahoma"/>
                <w:sz w:val="24"/>
                <w:szCs w:val="24"/>
              </w:rPr>
            </w:pPr>
            <w:r>
              <w:rPr>
                <w:rFonts w:ascii="Tahoma" w:hAnsi="Tahoma" w:cs="Tahoma"/>
                <w:sz w:val="24"/>
                <w:szCs w:val="24"/>
              </w:rPr>
              <w:t xml:space="preserve"> 12- Ex. Manager of Clinical Pharmacy Program, Faculty of pharmacy, Damanhour University.</w:t>
            </w:r>
          </w:p>
          <w:p w:rsidR="009723B2" w:rsidRDefault="009723B2" w:rsidP="001B3BE6">
            <w:pPr>
              <w:pStyle w:val="OmniPage1"/>
              <w:tabs>
                <w:tab w:val="clear" w:pos="5696"/>
              </w:tabs>
              <w:ind w:left="0" w:right="84"/>
              <w:jc w:val="left"/>
              <w:rPr>
                <w:rFonts w:ascii="Tahoma" w:hAnsi="Tahoma" w:cs="Tahoma"/>
                <w:sz w:val="24"/>
                <w:szCs w:val="24"/>
              </w:rPr>
            </w:pPr>
            <w:r>
              <w:rPr>
                <w:rFonts w:ascii="Tahoma" w:hAnsi="Tahoma" w:cs="Tahoma"/>
                <w:sz w:val="24"/>
                <w:szCs w:val="24"/>
              </w:rPr>
              <w:t>13- Manager of IT Unit, Faculty of pharmacy, Damanhour University.</w:t>
            </w:r>
          </w:p>
          <w:p w:rsidR="009723B2" w:rsidRDefault="009723B2" w:rsidP="001B3BE6">
            <w:pPr>
              <w:pStyle w:val="OmniPage1"/>
              <w:tabs>
                <w:tab w:val="clear" w:pos="5696"/>
              </w:tabs>
              <w:ind w:left="0" w:right="84"/>
              <w:jc w:val="left"/>
              <w:rPr>
                <w:rFonts w:ascii="Tahoma" w:hAnsi="Tahoma" w:cs="Tahoma"/>
                <w:sz w:val="24"/>
                <w:szCs w:val="24"/>
              </w:rPr>
            </w:pPr>
            <w:r>
              <w:rPr>
                <w:rFonts w:ascii="Tahoma" w:hAnsi="Tahoma" w:cs="Tahoma"/>
                <w:sz w:val="24"/>
                <w:szCs w:val="24"/>
              </w:rPr>
              <w:t>14- General Supervisor for Medical Care Unit, Damanhour University.</w:t>
            </w:r>
          </w:p>
          <w:p w:rsidR="009723B2" w:rsidRDefault="009723B2" w:rsidP="001B3BE6">
            <w:pPr>
              <w:pStyle w:val="OmniPage1"/>
              <w:tabs>
                <w:tab w:val="clear" w:pos="5696"/>
              </w:tabs>
              <w:ind w:left="0" w:right="84"/>
              <w:jc w:val="left"/>
              <w:rPr>
                <w:rFonts w:ascii="Tahoma" w:hAnsi="Tahoma" w:cs="Tahoma"/>
                <w:sz w:val="24"/>
                <w:szCs w:val="24"/>
              </w:rPr>
            </w:pPr>
            <w:r>
              <w:rPr>
                <w:rFonts w:ascii="Tahoma" w:hAnsi="Tahoma" w:cs="Tahoma"/>
                <w:sz w:val="24"/>
                <w:szCs w:val="24"/>
              </w:rPr>
              <w:t>15- Head of University Laboratory Equipment Committee, Damanhour University.</w:t>
            </w:r>
          </w:p>
          <w:p w:rsidR="009723B2" w:rsidRDefault="009723B2" w:rsidP="001B3BE6">
            <w:pPr>
              <w:pStyle w:val="OmniPage1"/>
              <w:tabs>
                <w:tab w:val="clear" w:pos="5696"/>
              </w:tabs>
              <w:ind w:left="0" w:right="84"/>
              <w:jc w:val="left"/>
              <w:rPr>
                <w:rFonts w:ascii="Tahoma" w:hAnsi="Tahoma" w:cs="Tahoma"/>
                <w:sz w:val="24"/>
                <w:szCs w:val="24"/>
              </w:rPr>
            </w:pPr>
            <w:r>
              <w:rPr>
                <w:rFonts w:ascii="Tahoma" w:hAnsi="Tahoma" w:cs="Tahoma"/>
                <w:sz w:val="24"/>
                <w:szCs w:val="24"/>
              </w:rPr>
              <w:t>16- Member of Supreme Advisory Committee for the University President, Damanhour University.</w:t>
            </w:r>
          </w:p>
          <w:p w:rsidR="009723B2" w:rsidRDefault="009723B2" w:rsidP="001B3BE6">
            <w:pPr>
              <w:pStyle w:val="OmniPage1"/>
              <w:tabs>
                <w:tab w:val="clear" w:pos="5696"/>
              </w:tabs>
              <w:ind w:left="0" w:right="84"/>
              <w:jc w:val="left"/>
              <w:rPr>
                <w:rFonts w:ascii="Tahoma" w:hAnsi="Tahoma" w:cs="Tahoma"/>
                <w:sz w:val="24"/>
                <w:szCs w:val="24"/>
              </w:rPr>
            </w:pPr>
            <w:r>
              <w:rPr>
                <w:rFonts w:ascii="Tahoma" w:hAnsi="Tahoma" w:cs="Tahoma"/>
                <w:sz w:val="24"/>
                <w:szCs w:val="24"/>
              </w:rPr>
              <w:lastRenderedPageBreak/>
              <w:t>17- Member of Difficulties and Obstacles Committee, Damanhour University.</w:t>
            </w:r>
          </w:p>
          <w:p w:rsidR="009723B2" w:rsidRDefault="009723B2" w:rsidP="001B3BE6">
            <w:pPr>
              <w:pStyle w:val="OmniPage1"/>
              <w:tabs>
                <w:tab w:val="clear" w:pos="5696"/>
              </w:tabs>
              <w:ind w:left="0" w:right="84"/>
              <w:jc w:val="left"/>
              <w:rPr>
                <w:rFonts w:ascii="Tahoma" w:hAnsi="Tahoma" w:cs="Tahoma"/>
                <w:sz w:val="24"/>
                <w:szCs w:val="24"/>
              </w:rPr>
            </w:pPr>
            <w:r>
              <w:rPr>
                <w:rFonts w:ascii="Tahoma" w:hAnsi="Tahoma" w:cs="Tahoma"/>
                <w:sz w:val="24"/>
                <w:szCs w:val="24"/>
              </w:rPr>
              <w:t xml:space="preserve">18- Member of Creation and Innovation Committee , Damanhour University.  </w:t>
            </w:r>
          </w:p>
          <w:p w:rsidR="009723B2" w:rsidRPr="00FF6D9C" w:rsidRDefault="009723B2" w:rsidP="001B3BE6">
            <w:pPr>
              <w:pStyle w:val="PlainText"/>
              <w:bidi w:val="0"/>
              <w:ind w:left="288" w:hanging="1692"/>
              <w:jc w:val="both"/>
              <w:rPr>
                <w:rFonts w:ascii="Tahoma" w:hAnsi="Tahoma" w:cs="Tahoma"/>
                <w:sz w:val="24"/>
                <w:szCs w:val="24"/>
              </w:rPr>
            </w:pPr>
          </w:p>
        </w:tc>
      </w:tr>
      <w:tr w:rsidR="009723B2" w:rsidTr="001B3BE6">
        <w:tblPrEx>
          <w:tblCellMar>
            <w:top w:w="0" w:type="dxa"/>
            <w:bottom w:w="0" w:type="dxa"/>
          </w:tblCellMar>
        </w:tblPrEx>
        <w:tc>
          <w:tcPr>
            <w:tcW w:w="1698" w:type="dxa"/>
          </w:tcPr>
          <w:p w:rsidR="009723B2" w:rsidRPr="00FF6D9C" w:rsidRDefault="009723B2" w:rsidP="001B3BE6">
            <w:pPr>
              <w:pStyle w:val="PlainText"/>
              <w:bidi w:val="0"/>
              <w:rPr>
                <w:rFonts w:ascii="Tahoma" w:hAnsi="Tahoma" w:cs="Tahoma"/>
                <w:b/>
                <w:bCs/>
                <w:i/>
                <w:iCs/>
                <w:sz w:val="24"/>
                <w:szCs w:val="24"/>
              </w:rPr>
            </w:pPr>
            <w:r w:rsidRPr="00FF6D9C">
              <w:rPr>
                <w:rFonts w:ascii="Tahoma" w:hAnsi="Tahoma" w:cs="Tahoma"/>
                <w:b/>
                <w:bCs/>
                <w:i/>
                <w:iCs/>
                <w:sz w:val="24"/>
                <w:szCs w:val="24"/>
              </w:rPr>
              <w:lastRenderedPageBreak/>
              <w:t>Professional Career Experience</w:t>
            </w:r>
          </w:p>
          <w:p w:rsidR="009723B2" w:rsidRPr="00FF6D9C" w:rsidRDefault="009723B2" w:rsidP="001B3BE6">
            <w:pPr>
              <w:rPr>
                <w:rFonts w:ascii="Tahoma" w:hAnsi="Tahoma" w:cs="Tahoma"/>
                <w:b/>
                <w:bCs/>
                <w:i/>
                <w:iCs/>
              </w:rPr>
            </w:pPr>
          </w:p>
          <w:p w:rsidR="009723B2" w:rsidRPr="00FF6D9C" w:rsidRDefault="009723B2" w:rsidP="001B3BE6">
            <w:pPr>
              <w:rPr>
                <w:rFonts w:ascii="Tahoma" w:hAnsi="Tahoma" w:cs="Tahoma"/>
                <w:b/>
                <w:bCs/>
                <w:i/>
                <w:iCs/>
              </w:rPr>
            </w:pPr>
          </w:p>
          <w:p w:rsidR="009723B2" w:rsidRPr="00FF6D9C" w:rsidRDefault="009723B2" w:rsidP="001B3BE6">
            <w:pPr>
              <w:rPr>
                <w:rFonts w:ascii="Tahoma" w:hAnsi="Tahoma" w:cs="Tahoma"/>
                <w:b/>
                <w:bCs/>
                <w:i/>
                <w:iCs/>
              </w:rPr>
            </w:pPr>
          </w:p>
          <w:p w:rsidR="009723B2" w:rsidRPr="00FF6D9C" w:rsidRDefault="009723B2" w:rsidP="001B3BE6">
            <w:pPr>
              <w:rPr>
                <w:rFonts w:ascii="Tahoma" w:hAnsi="Tahoma" w:cs="Tahoma"/>
                <w:b/>
                <w:bCs/>
                <w:i/>
                <w:iCs/>
              </w:rPr>
            </w:pPr>
          </w:p>
          <w:p w:rsidR="009723B2" w:rsidRPr="00FF6D9C" w:rsidRDefault="009723B2" w:rsidP="001B3BE6">
            <w:pPr>
              <w:rPr>
                <w:rFonts w:ascii="Tahoma" w:hAnsi="Tahoma" w:cs="Tahoma"/>
                <w:b/>
                <w:bCs/>
                <w:i/>
                <w:iCs/>
              </w:rPr>
            </w:pPr>
          </w:p>
          <w:p w:rsidR="009723B2" w:rsidRPr="00FF6D9C" w:rsidRDefault="009723B2" w:rsidP="001B3BE6">
            <w:pPr>
              <w:rPr>
                <w:rFonts w:ascii="Tahoma" w:hAnsi="Tahoma" w:cs="Tahoma"/>
                <w:b/>
                <w:bCs/>
                <w:i/>
                <w:iCs/>
              </w:rPr>
            </w:pPr>
          </w:p>
          <w:p w:rsidR="009723B2" w:rsidRPr="00FF6D9C" w:rsidRDefault="009723B2" w:rsidP="001B3BE6">
            <w:pPr>
              <w:rPr>
                <w:rFonts w:ascii="Tahoma" w:hAnsi="Tahoma" w:cs="Tahoma"/>
                <w:b/>
                <w:bCs/>
                <w:i/>
                <w:iCs/>
              </w:rPr>
            </w:pPr>
          </w:p>
          <w:p w:rsidR="009723B2" w:rsidRPr="00FF6D9C" w:rsidRDefault="009723B2" w:rsidP="001B3BE6">
            <w:pPr>
              <w:rPr>
                <w:rFonts w:ascii="Tahoma" w:hAnsi="Tahoma" w:cs="Tahoma"/>
                <w:b/>
                <w:bCs/>
                <w:i/>
                <w:iCs/>
              </w:rPr>
            </w:pPr>
          </w:p>
          <w:p w:rsidR="009723B2" w:rsidRPr="00FF6D9C" w:rsidRDefault="009723B2" w:rsidP="001B3BE6">
            <w:pPr>
              <w:rPr>
                <w:rFonts w:ascii="Tahoma" w:hAnsi="Tahoma" w:cs="Tahoma"/>
                <w:b/>
                <w:bCs/>
                <w:i/>
                <w:iCs/>
              </w:rPr>
            </w:pPr>
          </w:p>
          <w:p w:rsidR="009723B2" w:rsidRPr="00FF6D9C" w:rsidRDefault="009723B2" w:rsidP="001B3BE6">
            <w:pPr>
              <w:rPr>
                <w:rFonts w:ascii="Tahoma" w:hAnsi="Tahoma" w:cs="Tahoma"/>
                <w:b/>
                <w:bCs/>
                <w:i/>
                <w:iCs/>
              </w:rPr>
            </w:pPr>
          </w:p>
          <w:p w:rsidR="009723B2" w:rsidRPr="00FF6D9C" w:rsidRDefault="009723B2" w:rsidP="001B3BE6">
            <w:pPr>
              <w:rPr>
                <w:rFonts w:ascii="Tahoma" w:hAnsi="Tahoma" w:cs="Tahoma"/>
                <w:b/>
                <w:bCs/>
                <w:i/>
                <w:iCs/>
              </w:rPr>
            </w:pPr>
          </w:p>
          <w:p w:rsidR="009723B2" w:rsidRPr="00FF6D9C" w:rsidRDefault="009723B2" w:rsidP="001B3BE6">
            <w:pPr>
              <w:rPr>
                <w:rFonts w:ascii="Tahoma" w:hAnsi="Tahoma" w:cs="Tahoma"/>
                <w:b/>
                <w:bCs/>
                <w:i/>
                <w:iCs/>
              </w:rPr>
            </w:pPr>
          </w:p>
          <w:p w:rsidR="009723B2" w:rsidRPr="00FF6D9C" w:rsidRDefault="009723B2" w:rsidP="001B3BE6">
            <w:pPr>
              <w:rPr>
                <w:rFonts w:ascii="Tahoma" w:hAnsi="Tahoma" w:cs="Tahoma"/>
                <w:b/>
                <w:bCs/>
                <w:i/>
                <w:iCs/>
              </w:rPr>
            </w:pPr>
          </w:p>
          <w:p w:rsidR="009723B2" w:rsidRPr="00FF6D9C" w:rsidRDefault="009723B2" w:rsidP="001B3BE6">
            <w:pPr>
              <w:rPr>
                <w:rFonts w:ascii="Tahoma" w:hAnsi="Tahoma" w:cs="Tahoma"/>
                <w:b/>
                <w:bCs/>
                <w:i/>
                <w:iCs/>
              </w:rPr>
            </w:pPr>
          </w:p>
          <w:p w:rsidR="009723B2" w:rsidRPr="00FF6D9C" w:rsidRDefault="009723B2" w:rsidP="001B3BE6">
            <w:pPr>
              <w:rPr>
                <w:rFonts w:ascii="Tahoma" w:hAnsi="Tahoma" w:cs="Tahoma"/>
                <w:b/>
                <w:bCs/>
                <w:i/>
                <w:iCs/>
              </w:rPr>
            </w:pPr>
          </w:p>
          <w:p w:rsidR="009723B2" w:rsidRPr="00FF6D9C" w:rsidRDefault="009723B2" w:rsidP="001B3BE6">
            <w:pPr>
              <w:rPr>
                <w:rFonts w:ascii="Tahoma" w:hAnsi="Tahoma" w:cs="Tahoma"/>
                <w:b/>
                <w:bCs/>
                <w:i/>
                <w:iCs/>
              </w:rPr>
            </w:pPr>
          </w:p>
          <w:p w:rsidR="009723B2" w:rsidRPr="00FF6D9C" w:rsidRDefault="009723B2" w:rsidP="001B3BE6">
            <w:pPr>
              <w:rPr>
                <w:rFonts w:ascii="Tahoma" w:hAnsi="Tahoma" w:cs="Tahoma"/>
                <w:b/>
                <w:bCs/>
                <w:i/>
                <w:iCs/>
              </w:rPr>
            </w:pPr>
          </w:p>
          <w:p w:rsidR="009723B2" w:rsidRPr="00FF6D9C" w:rsidRDefault="009723B2" w:rsidP="001B3BE6">
            <w:pPr>
              <w:rPr>
                <w:rFonts w:ascii="Tahoma" w:hAnsi="Tahoma" w:cs="Tahoma"/>
                <w:b/>
                <w:bCs/>
                <w:i/>
                <w:iCs/>
              </w:rPr>
            </w:pPr>
          </w:p>
          <w:p w:rsidR="009723B2" w:rsidRPr="00FF6D9C" w:rsidRDefault="009723B2" w:rsidP="001B3BE6">
            <w:pPr>
              <w:rPr>
                <w:rFonts w:ascii="Tahoma" w:hAnsi="Tahoma" w:cs="Tahoma"/>
                <w:b/>
                <w:bCs/>
                <w:i/>
                <w:iCs/>
              </w:rPr>
            </w:pPr>
          </w:p>
          <w:p w:rsidR="009723B2" w:rsidRPr="00FF6D9C" w:rsidRDefault="009723B2" w:rsidP="001B3BE6">
            <w:pPr>
              <w:rPr>
                <w:rFonts w:ascii="Tahoma" w:hAnsi="Tahoma" w:cs="Tahoma"/>
                <w:b/>
                <w:bCs/>
                <w:i/>
                <w:iCs/>
              </w:rPr>
            </w:pPr>
          </w:p>
          <w:p w:rsidR="009723B2" w:rsidRPr="00FF6D9C" w:rsidRDefault="009723B2" w:rsidP="001B3BE6">
            <w:pPr>
              <w:rPr>
                <w:rFonts w:ascii="Tahoma" w:hAnsi="Tahoma" w:cs="Tahoma"/>
                <w:b/>
                <w:bCs/>
                <w:i/>
                <w:iCs/>
              </w:rPr>
            </w:pPr>
          </w:p>
          <w:p w:rsidR="009723B2" w:rsidRPr="00FF6D9C" w:rsidRDefault="009723B2" w:rsidP="001B3BE6">
            <w:pPr>
              <w:pStyle w:val="PlainText"/>
              <w:bidi w:val="0"/>
              <w:rPr>
                <w:rFonts w:ascii="Tahoma" w:hAnsi="Tahoma" w:cs="Tahoma"/>
                <w:b/>
                <w:bCs/>
                <w:i/>
                <w:iCs/>
                <w:sz w:val="24"/>
                <w:szCs w:val="24"/>
              </w:rPr>
            </w:pPr>
          </w:p>
          <w:p w:rsidR="009723B2" w:rsidRPr="00FF6D9C" w:rsidRDefault="009723B2" w:rsidP="001B3BE6">
            <w:pPr>
              <w:pStyle w:val="PlainText"/>
              <w:bidi w:val="0"/>
              <w:rPr>
                <w:rFonts w:ascii="Tahoma" w:hAnsi="Tahoma" w:cs="Tahoma"/>
                <w:b/>
                <w:bCs/>
                <w:i/>
                <w:iCs/>
                <w:sz w:val="24"/>
                <w:szCs w:val="24"/>
              </w:rPr>
            </w:pPr>
          </w:p>
          <w:p w:rsidR="009723B2" w:rsidRPr="00FF6D9C" w:rsidRDefault="009723B2" w:rsidP="001B3BE6">
            <w:pPr>
              <w:pStyle w:val="PlainText"/>
              <w:bidi w:val="0"/>
              <w:rPr>
                <w:rFonts w:ascii="Tahoma" w:hAnsi="Tahoma" w:cs="Tahoma"/>
                <w:b/>
                <w:bCs/>
                <w:i/>
                <w:iCs/>
                <w:sz w:val="24"/>
                <w:szCs w:val="24"/>
              </w:rPr>
            </w:pPr>
          </w:p>
          <w:p w:rsidR="009723B2" w:rsidRPr="00FF6D9C" w:rsidRDefault="009723B2" w:rsidP="001B3BE6">
            <w:pPr>
              <w:rPr>
                <w:rFonts w:ascii="Tahoma" w:hAnsi="Tahoma" w:cs="Tahoma"/>
                <w:b/>
                <w:bCs/>
                <w:i/>
                <w:iCs/>
              </w:rPr>
            </w:pPr>
          </w:p>
          <w:p w:rsidR="009723B2" w:rsidRPr="00FF6D9C" w:rsidRDefault="009723B2" w:rsidP="001B3BE6">
            <w:pPr>
              <w:rPr>
                <w:rFonts w:ascii="Tahoma" w:hAnsi="Tahoma" w:cs="Tahoma"/>
                <w:b/>
                <w:bCs/>
                <w:i/>
                <w:iCs/>
              </w:rPr>
            </w:pPr>
          </w:p>
          <w:p w:rsidR="009723B2" w:rsidRPr="00FF6D9C" w:rsidRDefault="009723B2" w:rsidP="001B3BE6">
            <w:pPr>
              <w:rPr>
                <w:rFonts w:ascii="Tahoma" w:hAnsi="Tahoma" w:cs="Tahoma"/>
                <w:b/>
                <w:bCs/>
                <w:i/>
                <w:iCs/>
              </w:rPr>
            </w:pPr>
          </w:p>
          <w:p w:rsidR="009723B2" w:rsidRPr="00FF6D9C" w:rsidRDefault="009723B2" w:rsidP="001B3BE6">
            <w:pPr>
              <w:rPr>
                <w:rFonts w:ascii="Tahoma" w:hAnsi="Tahoma" w:cs="Tahoma"/>
                <w:b/>
                <w:bCs/>
                <w:i/>
                <w:iCs/>
              </w:rPr>
            </w:pPr>
          </w:p>
          <w:p w:rsidR="009723B2" w:rsidRPr="00FF6D9C" w:rsidRDefault="009723B2" w:rsidP="001B3BE6">
            <w:pPr>
              <w:rPr>
                <w:rFonts w:ascii="Tahoma" w:hAnsi="Tahoma" w:cs="Tahoma"/>
                <w:b/>
                <w:bCs/>
                <w:i/>
                <w:iCs/>
              </w:rPr>
            </w:pPr>
          </w:p>
          <w:p w:rsidR="009723B2" w:rsidRPr="00FF6D9C" w:rsidRDefault="009723B2" w:rsidP="001B3BE6">
            <w:pPr>
              <w:rPr>
                <w:rFonts w:ascii="Tahoma" w:hAnsi="Tahoma" w:cs="Tahoma"/>
                <w:b/>
                <w:bCs/>
                <w:i/>
                <w:iCs/>
              </w:rPr>
            </w:pPr>
          </w:p>
          <w:p w:rsidR="009723B2" w:rsidRPr="00FF6D9C" w:rsidRDefault="009723B2" w:rsidP="001B3BE6">
            <w:pPr>
              <w:rPr>
                <w:rFonts w:ascii="Tahoma" w:hAnsi="Tahoma" w:cs="Tahoma"/>
                <w:b/>
                <w:bCs/>
                <w:i/>
                <w:iCs/>
              </w:rPr>
            </w:pPr>
          </w:p>
        </w:tc>
        <w:tc>
          <w:tcPr>
            <w:tcW w:w="7467" w:type="dxa"/>
          </w:tcPr>
          <w:p w:rsidR="009723B2" w:rsidRPr="00FF6D9C" w:rsidRDefault="009723B2" w:rsidP="001B3BE6">
            <w:pPr>
              <w:pStyle w:val="BodyTextIndent"/>
              <w:rPr>
                <w:rFonts w:ascii="Tahoma" w:hAnsi="Tahoma" w:cs="Tahoma"/>
              </w:rPr>
            </w:pPr>
            <w:r w:rsidRPr="00FF6D9C">
              <w:rPr>
                <w:rFonts w:ascii="Tahoma" w:hAnsi="Tahoma" w:cs="Tahoma"/>
              </w:rPr>
              <w:t>1. A member of the teaching staff of Biochemistry, Clinical Biochemistry and Molecular Biology for undergraduate'</w:t>
            </w:r>
            <w:r>
              <w:rPr>
                <w:rFonts w:ascii="Tahoma" w:hAnsi="Tahoma" w:cs="Tahoma"/>
              </w:rPr>
              <w:t>s students. Faculty of Pharmacy</w:t>
            </w:r>
            <w:r w:rsidRPr="00FF6D9C">
              <w:rPr>
                <w:rFonts w:ascii="Tahoma" w:hAnsi="Tahoma" w:cs="Tahoma"/>
              </w:rPr>
              <w:t>, Al-</w:t>
            </w:r>
            <w:proofErr w:type="spellStart"/>
            <w:r w:rsidRPr="00FF6D9C">
              <w:rPr>
                <w:rFonts w:ascii="Tahoma" w:hAnsi="Tahoma" w:cs="Tahoma"/>
              </w:rPr>
              <w:t>Azhar</w:t>
            </w:r>
            <w:proofErr w:type="spellEnd"/>
            <w:r w:rsidRPr="00FF6D9C">
              <w:rPr>
                <w:rFonts w:ascii="Tahoma" w:hAnsi="Tahoma" w:cs="Tahoma"/>
              </w:rPr>
              <w:t xml:space="preserve"> University.</w:t>
            </w:r>
          </w:p>
          <w:p w:rsidR="009723B2" w:rsidRDefault="009723B2" w:rsidP="001B3BE6">
            <w:pPr>
              <w:pStyle w:val="BodyTextIndent2"/>
              <w:ind w:firstLine="0"/>
              <w:rPr>
                <w:rFonts w:ascii="Tahoma" w:hAnsi="Tahoma" w:cs="Tahoma"/>
                <w:sz w:val="24"/>
                <w:szCs w:val="24"/>
              </w:rPr>
            </w:pPr>
            <w:r w:rsidRPr="00FF6D9C">
              <w:rPr>
                <w:rFonts w:ascii="Tahoma" w:hAnsi="Tahoma" w:cs="Tahoma"/>
                <w:sz w:val="24"/>
                <w:szCs w:val="24"/>
              </w:rPr>
              <w:t>2. A member of the examination board of undergraduates examinations. Faculty of pharmacy, Al-</w:t>
            </w:r>
            <w:proofErr w:type="spellStart"/>
            <w:r w:rsidRPr="00FF6D9C">
              <w:rPr>
                <w:rFonts w:ascii="Tahoma" w:hAnsi="Tahoma" w:cs="Tahoma"/>
                <w:sz w:val="24"/>
                <w:szCs w:val="24"/>
              </w:rPr>
              <w:t>Azhar</w:t>
            </w:r>
            <w:proofErr w:type="spellEnd"/>
            <w:r w:rsidRPr="00FF6D9C">
              <w:rPr>
                <w:rFonts w:ascii="Tahoma" w:hAnsi="Tahoma" w:cs="Tahoma"/>
                <w:sz w:val="24"/>
                <w:szCs w:val="24"/>
              </w:rPr>
              <w:t xml:space="preserve"> University.</w:t>
            </w:r>
          </w:p>
          <w:p w:rsidR="009723B2" w:rsidRPr="00FF6D9C" w:rsidRDefault="009723B2" w:rsidP="001B3BE6">
            <w:pPr>
              <w:pStyle w:val="BodyTextIndent"/>
              <w:rPr>
                <w:rFonts w:ascii="Tahoma" w:hAnsi="Tahoma" w:cs="Tahoma"/>
              </w:rPr>
            </w:pPr>
            <w:r w:rsidRPr="00FF6D9C">
              <w:rPr>
                <w:rFonts w:ascii="Tahoma" w:hAnsi="Tahoma" w:cs="Tahoma"/>
              </w:rPr>
              <w:t>3. A member of the teaching and examining staff of Biochemistry, Clinical Biochemistry and Molecular Biology for undergraduate's students. Faculty of Pharmacy, Modern Sciences and Art (MSA) University (Part timer, 2006/2007, 2007/2008). Full timer 2008/2009, 2009/2010</w:t>
            </w:r>
            <w:r>
              <w:rPr>
                <w:rFonts w:ascii="Tahoma" w:hAnsi="Tahoma" w:cs="Tahoma"/>
              </w:rPr>
              <w:t>, 2010/2011</w:t>
            </w:r>
            <w:r w:rsidRPr="00FF6D9C">
              <w:rPr>
                <w:rFonts w:ascii="Tahoma" w:hAnsi="Tahoma" w:cs="Tahoma"/>
              </w:rPr>
              <w:t>.</w:t>
            </w:r>
          </w:p>
          <w:p w:rsidR="009723B2" w:rsidRDefault="009723B2" w:rsidP="001B3BE6">
            <w:pPr>
              <w:widowControl w:val="0"/>
              <w:jc w:val="both"/>
              <w:rPr>
                <w:rFonts w:ascii="Tahoma" w:hAnsi="Tahoma" w:cs="Tahoma"/>
                <w:snapToGrid w:val="0"/>
              </w:rPr>
            </w:pPr>
            <w:r w:rsidRPr="00FF6D9C">
              <w:rPr>
                <w:rFonts w:ascii="Tahoma" w:hAnsi="Tahoma" w:cs="Tahoma"/>
                <w:snapToGrid w:val="0"/>
              </w:rPr>
              <w:t xml:space="preserve">4. </w:t>
            </w:r>
            <w:r w:rsidRPr="00FF6D9C">
              <w:rPr>
                <w:rFonts w:ascii="Tahoma" w:hAnsi="Tahoma" w:cs="Tahoma"/>
              </w:rPr>
              <w:t>A member of the teaching and examining staff of Biochemistry, Clinical Biochemistry and Molecular Biology for undergraduate's students. Faculty of P</w:t>
            </w:r>
            <w:r>
              <w:rPr>
                <w:rFonts w:ascii="Tahoma" w:hAnsi="Tahoma" w:cs="Tahoma"/>
              </w:rPr>
              <w:t xml:space="preserve">harmacy, </w:t>
            </w:r>
            <w:proofErr w:type="spellStart"/>
            <w:r>
              <w:rPr>
                <w:rFonts w:ascii="Tahoma" w:hAnsi="Tahoma" w:cs="Tahoma"/>
              </w:rPr>
              <w:t>Damanhour</w:t>
            </w:r>
            <w:proofErr w:type="spellEnd"/>
            <w:r>
              <w:rPr>
                <w:rFonts w:ascii="Tahoma" w:hAnsi="Tahoma" w:cs="Tahoma"/>
              </w:rPr>
              <w:t xml:space="preserve"> University from 2012/2013. </w:t>
            </w:r>
          </w:p>
          <w:p w:rsidR="009723B2" w:rsidRDefault="009723B2" w:rsidP="001B3BE6">
            <w:pPr>
              <w:widowControl w:val="0"/>
              <w:jc w:val="both"/>
              <w:rPr>
                <w:rFonts w:ascii="Tahoma" w:hAnsi="Tahoma" w:cs="Tahoma"/>
                <w:snapToGrid w:val="0"/>
              </w:rPr>
            </w:pPr>
            <w:r w:rsidRPr="00FF6D9C">
              <w:rPr>
                <w:rFonts w:ascii="Tahoma" w:hAnsi="Tahoma" w:cs="Tahoma"/>
                <w:snapToGrid w:val="0"/>
              </w:rPr>
              <w:t>5. External examiner for undergraduate students in faculty of Pharmacy,</w:t>
            </w:r>
            <w:r>
              <w:rPr>
                <w:rFonts w:ascii="Tahoma" w:hAnsi="Tahoma" w:cs="Tahoma"/>
                <w:snapToGrid w:val="0"/>
              </w:rPr>
              <w:t xml:space="preserve"> Alexandria, </w:t>
            </w:r>
            <w:r w:rsidRPr="00FF6D9C">
              <w:rPr>
                <w:rFonts w:ascii="Tahoma" w:hAnsi="Tahoma" w:cs="Tahoma"/>
                <w:snapToGrid w:val="0"/>
              </w:rPr>
              <w:t>Ca</w:t>
            </w:r>
            <w:r>
              <w:rPr>
                <w:rFonts w:ascii="Tahoma" w:hAnsi="Tahoma" w:cs="Tahoma"/>
                <w:snapToGrid w:val="0"/>
              </w:rPr>
              <w:t xml:space="preserve">iro, Tanta and </w:t>
            </w:r>
            <w:proofErr w:type="spellStart"/>
            <w:r>
              <w:rPr>
                <w:rFonts w:ascii="Tahoma" w:hAnsi="Tahoma" w:cs="Tahoma"/>
                <w:snapToGrid w:val="0"/>
              </w:rPr>
              <w:t>Helwan</w:t>
            </w:r>
            <w:proofErr w:type="spellEnd"/>
            <w:r>
              <w:rPr>
                <w:rFonts w:ascii="Tahoma" w:hAnsi="Tahoma" w:cs="Tahoma"/>
                <w:snapToGrid w:val="0"/>
              </w:rPr>
              <w:t xml:space="preserve"> Universities and </w:t>
            </w:r>
            <w:r w:rsidRPr="00FF6D9C">
              <w:rPr>
                <w:rFonts w:ascii="Tahoma" w:hAnsi="Tahoma" w:cs="Tahoma"/>
                <w:snapToGrid w:val="0"/>
              </w:rPr>
              <w:t>faculty of Medicine, El-</w:t>
            </w:r>
            <w:proofErr w:type="spellStart"/>
            <w:r w:rsidRPr="00FF6D9C">
              <w:rPr>
                <w:rFonts w:ascii="Tahoma" w:hAnsi="Tahoma" w:cs="Tahoma"/>
                <w:snapToGrid w:val="0"/>
              </w:rPr>
              <w:t>Menia</w:t>
            </w:r>
            <w:proofErr w:type="spellEnd"/>
            <w:r w:rsidRPr="00FF6D9C">
              <w:rPr>
                <w:rFonts w:ascii="Tahoma" w:hAnsi="Tahoma" w:cs="Tahoma"/>
                <w:snapToGrid w:val="0"/>
              </w:rPr>
              <w:t xml:space="preserve"> University.</w:t>
            </w:r>
          </w:p>
          <w:p w:rsidR="009723B2" w:rsidRDefault="009723B2" w:rsidP="001B3BE6">
            <w:pPr>
              <w:widowControl w:val="0"/>
              <w:jc w:val="both"/>
              <w:rPr>
                <w:rFonts w:ascii="Tahoma" w:hAnsi="Tahoma" w:cs="Tahoma"/>
                <w:snapToGrid w:val="0"/>
              </w:rPr>
            </w:pPr>
            <w:r>
              <w:rPr>
                <w:rFonts w:ascii="Tahoma" w:hAnsi="Tahoma" w:cs="Tahoma"/>
                <w:snapToGrid w:val="0"/>
              </w:rPr>
              <w:t>6. A</w:t>
            </w:r>
            <w:r w:rsidRPr="00FF6D9C">
              <w:rPr>
                <w:rFonts w:ascii="Tahoma" w:hAnsi="Tahoma" w:cs="Tahoma"/>
              </w:rPr>
              <w:t xml:space="preserve"> member of the teaching staff of Biochemistry, Clinical Biochemistry and Molecular Biology for </w:t>
            </w:r>
            <w:r>
              <w:rPr>
                <w:rFonts w:ascii="Tahoma" w:hAnsi="Tahoma" w:cs="Tahoma"/>
              </w:rPr>
              <w:t>post-</w:t>
            </w:r>
            <w:r w:rsidRPr="00FF6D9C">
              <w:rPr>
                <w:rFonts w:ascii="Tahoma" w:hAnsi="Tahoma" w:cs="Tahoma"/>
              </w:rPr>
              <w:t>graduate's students. Faculty of Pharmacy (</w:t>
            </w:r>
            <w:r>
              <w:rPr>
                <w:rFonts w:ascii="Tahoma" w:hAnsi="Tahoma" w:cs="Tahoma"/>
              </w:rPr>
              <w:t xml:space="preserve">Diploma, Master and </w:t>
            </w:r>
            <w:proofErr w:type="spellStart"/>
            <w:r>
              <w:rPr>
                <w:rFonts w:ascii="Tahoma" w:hAnsi="Tahoma" w:cs="Tahoma"/>
              </w:rPr>
              <w:t>Ph.D</w:t>
            </w:r>
            <w:proofErr w:type="spellEnd"/>
            <w:r w:rsidRPr="00FF6D9C">
              <w:rPr>
                <w:rFonts w:ascii="Tahoma" w:hAnsi="Tahoma" w:cs="Tahoma"/>
              </w:rPr>
              <w:t>), Al-</w:t>
            </w:r>
            <w:proofErr w:type="spellStart"/>
            <w:r w:rsidRPr="00FF6D9C">
              <w:rPr>
                <w:rFonts w:ascii="Tahoma" w:hAnsi="Tahoma" w:cs="Tahoma"/>
              </w:rPr>
              <w:t>Azhar</w:t>
            </w:r>
            <w:proofErr w:type="spellEnd"/>
            <w:r w:rsidRPr="00FF6D9C">
              <w:rPr>
                <w:rFonts w:ascii="Tahoma" w:hAnsi="Tahoma" w:cs="Tahoma"/>
              </w:rPr>
              <w:t xml:space="preserve"> University.</w:t>
            </w:r>
          </w:p>
          <w:p w:rsidR="009723B2" w:rsidRDefault="009723B2" w:rsidP="001B3BE6">
            <w:pPr>
              <w:widowControl w:val="0"/>
              <w:jc w:val="both"/>
              <w:rPr>
                <w:rFonts w:ascii="Tahoma" w:hAnsi="Tahoma" w:cs="Tahoma"/>
                <w:snapToGrid w:val="0"/>
              </w:rPr>
            </w:pPr>
            <w:r>
              <w:rPr>
                <w:rFonts w:ascii="Tahoma" w:hAnsi="Tahoma" w:cs="Tahoma"/>
                <w:snapToGrid w:val="0"/>
              </w:rPr>
              <w:t xml:space="preserve">7. A member of training team in </w:t>
            </w:r>
            <w:proofErr w:type="spellStart"/>
            <w:r>
              <w:rPr>
                <w:rFonts w:ascii="Tahoma" w:hAnsi="Tahoma" w:cs="Tahoma"/>
                <w:snapToGrid w:val="0"/>
              </w:rPr>
              <w:t>Damanhour</w:t>
            </w:r>
            <w:proofErr w:type="spellEnd"/>
            <w:r>
              <w:rPr>
                <w:rFonts w:ascii="Tahoma" w:hAnsi="Tahoma" w:cs="Tahoma"/>
                <w:snapToGrid w:val="0"/>
              </w:rPr>
              <w:t xml:space="preserve"> Cancer Institute in clinical enzymology and tumor markers in June 2012.</w:t>
            </w:r>
          </w:p>
          <w:p w:rsidR="009723B2" w:rsidRDefault="009723B2" w:rsidP="001B3BE6">
            <w:pPr>
              <w:widowControl w:val="0"/>
              <w:jc w:val="both"/>
              <w:rPr>
                <w:rFonts w:ascii="Tahoma" w:hAnsi="Tahoma" w:cs="Tahoma"/>
                <w:snapToGrid w:val="0"/>
              </w:rPr>
            </w:pPr>
            <w:r>
              <w:rPr>
                <w:rFonts w:ascii="Tahoma" w:hAnsi="Tahoma" w:cs="Tahoma"/>
                <w:snapToGrid w:val="0"/>
              </w:rPr>
              <w:t xml:space="preserve">8. Unique speaker in training program for both undergraduate and postgraduate pharmacy students "Clinical pathological chemistry and its role in societies problems" that hold in faculty of pharmacy, </w:t>
            </w:r>
            <w:proofErr w:type="spellStart"/>
            <w:r>
              <w:rPr>
                <w:rFonts w:ascii="Tahoma" w:hAnsi="Tahoma" w:cs="Tahoma"/>
                <w:snapToGrid w:val="0"/>
              </w:rPr>
              <w:t>Damanhour</w:t>
            </w:r>
            <w:proofErr w:type="spellEnd"/>
            <w:r>
              <w:rPr>
                <w:rFonts w:ascii="Tahoma" w:hAnsi="Tahoma" w:cs="Tahoma"/>
                <w:snapToGrid w:val="0"/>
              </w:rPr>
              <w:t xml:space="preserve"> University from 3 – 4 /7l2013.</w:t>
            </w:r>
          </w:p>
          <w:p w:rsidR="009723B2" w:rsidRDefault="009723B2" w:rsidP="001B3BE6">
            <w:pPr>
              <w:widowControl w:val="0"/>
              <w:jc w:val="both"/>
              <w:rPr>
                <w:rFonts w:ascii="Tahoma" w:hAnsi="Tahoma" w:cs="Tahoma"/>
                <w:snapToGrid w:val="0"/>
              </w:rPr>
            </w:pPr>
            <w:r>
              <w:rPr>
                <w:rFonts w:ascii="Tahoma" w:hAnsi="Tahoma" w:cs="Tahoma"/>
                <w:snapToGrid w:val="0"/>
              </w:rPr>
              <w:t>9. A member of training team for governmental pharmacists in clinical biochemistry and its role in diagnosis of different liver diseases that hold in Chest hospital from 10 – 20 /11 / 2013.</w:t>
            </w:r>
          </w:p>
          <w:p w:rsidR="009723B2" w:rsidRDefault="009723B2" w:rsidP="001B3BE6">
            <w:pPr>
              <w:widowControl w:val="0"/>
              <w:jc w:val="both"/>
              <w:rPr>
                <w:rFonts w:ascii="Tahoma" w:hAnsi="Tahoma" w:cs="Tahoma"/>
                <w:snapToGrid w:val="0"/>
              </w:rPr>
            </w:pPr>
            <w:r>
              <w:rPr>
                <w:rFonts w:ascii="Tahoma" w:hAnsi="Tahoma" w:cs="Tahoma"/>
                <w:snapToGrid w:val="0"/>
              </w:rPr>
              <w:t xml:space="preserve">10. Head of </w:t>
            </w:r>
            <w:proofErr w:type="spellStart"/>
            <w:r>
              <w:rPr>
                <w:rFonts w:ascii="Tahoma" w:hAnsi="Tahoma" w:cs="Tahoma"/>
                <w:snapToGrid w:val="0"/>
              </w:rPr>
              <w:t>Damanhour</w:t>
            </w:r>
            <w:proofErr w:type="spellEnd"/>
            <w:r>
              <w:rPr>
                <w:rFonts w:ascii="Tahoma" w:hAnsi="Tahoma" w:cs="Tahoma"/>
                <w:snapToGrid w:val="0"/>
              </w:rPr>
              <w:t xml:space="preserve"> University Lab. </w:t>
            </w:r>
            <w:proofErr w:type="spellStart"/>
            <w:r>
              <w:rPr>
                <w:rFonts w:ascii="Tahoma" w:hAnsi="Tahoma" w:cs="Tahoma"/>
                <w:snapToGrid w:val="0"/>
              </w:rPr>
              <w:t>Equipments</w:t>
            </w:r>
            <w:proofErr w:type="spellEnd"/>
            <w:r>
              <w:rPr>
                <w:rFonts w:ascii="Tahoma" w:hAnsi="Tahoma" w:cs="Tahoma"/>
                <w:snapToGrid w:val="0"/>
              </w:rPr>
              <w:t xml:space="preserve"> Committee.</w:t>
            </w:r>
          </w:p>
          <w:p w:rsidR="009723B2" w:rsidRDefault="009723B2" w:rsidP="001B3BE6">
            <w:pPr>
              <w:widowControl w:val="0"/>
              <w:jc w:val="both"/>
              <w:rPr>
                <w:rFonts w:ascii="Tahoma" w:hAnsi="Tahoma" w:cs="Tahoma"/>
                <w:snapToGrid w:val="0"/>
              </w:rPr>
            </w:pPr>
            <w:r>
              <w:rPr>
                <w:rFonts w:ascii="Tahoma" w:hAnsi="Tahoma" w:cs="Tahoma"/>
                <w:snapToGrid w:val="0"/>
              </w:rPr>
              <w:t xml:space="preserve">11. General supervisor for University Clinic Units in </w:t>
            </w:r>
            <w:proofErr w:type="spellStart"/>
            <w:r>
              <w:rPr>
                <w:rFonts w:ascii="Tahoma" w:hAnsi="Tahoma" w:cs="Tahoma"/>
                <w:snapToGrid w:val="0"/>
              </w:rPr>
              <w:t>Damanhour</w:t>
            </w:r>
            <w:proofErr w:type="spellEnd"/>
            <w:r>
              <w:rPr>
                <w:rFonts w:ascii="Tahoma" w:hAnsi="Tahoma" w:cs="Tahoma"/>
                <w:snapToGrid w:val="0"/>
              </w:rPr>
              <w:t xml:space="preserve"> University.  </w:t>
            </w:r>
          </w:p>
          <w:p w:rsidR="009723B2" w:rsidRPr="00FF6D9C" w:rsidRDefault="009723B2" w:rsidP="001B3BE6">
            <w:pPr>
              <w:widowControl w:val="0"/>
              <w:jc w:val="both"/>
              <w:rPr>
                <w:rFonts w:ascii="Tahoma" w:hAnsi="Tahoma" w:cs="Tahoma"/>
                <w:snapToGrid w:val="0"/>
              </w:rPr>
            </w:pPr>
            <w:r>
              <w:rPr>
                <w:rFonts w:ascii="Tahoma" w:hAnsi="Tahoma" w:cs="Tahoma"/>
                <w:snapToGrid w:val="0"/>
              </w:rPr>
              <w:t xml:space="preserve">  </w:t>
            </w:r>
          </w:p>
          <w:p w:rsidR="009723B2" w:rsidRPr="00FF6D9C" w:rsidRDefault="009723B2" w:rsidP="001B3BE6">
            <w:pPr>
              <w:widowControl w:val="0"/>
              <w:jc w:val="both"/>
              <w:rPr>
                <w:rFonts w:ascii="Tahoma" w:hAnsi="Tahoma" w:cs="Tahoma"/>
                <w:b/>
                <w:bCs/>
                <w:snapToGrid w:val="0"/>
                <w:u w:val="single"/>
              </w:rPr>
            </w:pPr>
            <w:r w:rsidRPr="00FF6D9C">
              <w:rPr>
                <w:rFonts w:ascii="Tahoma" w:hAnsi="Tahoma" w:cs="Tahoma"/>
                <w:b/>
                <w:bCs/>
                <w:snapToGrid w:val="0"/>
                <w:u w:val="single"/>
              </w:rPr>
              <w:t xml:space="preserve">Thesis Under My Supervision: </w:t>
            </w:r>
          </w:p>
          <w:p w:rsidR="009723B2" w:rsidRPr="00FF6D9C" w:rsidRDefault="009723B2" w:rsidP="001B3BE6">
            <w:pPr>
              <w:jc w:val="lowKashida"/>
              <w:rPr>
                <w:rFonts w:ascii="Tahoma" w:hAnsi="Tahoma" w:cs="Tahoma"/>
              </w:rPr>
            </w:pPr>
            <w:r w:rsidRPr="00FF6D9C">
              <w:rPr>
                <w:rFonts w:ascii="Tahoma" w:hAnsi="Tahoma" w:cs="Tahoma"/>
                <w:b/>
                <w:bCs/>
              </w:rPr>
              <w:t xml:space="preserve">1. </w:t>
            </w:r>
            <w:r w:rsidRPr="00FF6D9C">
              <w:rPr>
                <w:rFonts w:ascii="Tahoma" w:hAnsi="Tahoma" w:cs="Tahoma"/>
                <w:b/>
                <w:bCs/>
                <w:lang w:bidi="ar-EG"/>
              </w:rPr>
              <w:t>Role of some biochemical markers in the assessment of activity and prognosis of the acute lymphoblastic leukemia in children.</w:t>
            </w:r>
            <w:r w:rsidRPr="00FF6D9C">
              <w:rPr>
                <w:rFonts w:ascii="Tahoma" w:hAnsi="Tahoma" w:cs="Tahoma"/>
              </w:rPr>
              <w:t xml:space="preserve"> </w:t>
            </w:r>
            <w:r>
              <w:rPr>
                <w:rFonts w:ascii="Tahoma" w:hAnsi="Tahoma" w:cs="Tahoma"/>
                <w:b/>
                <w:bCs/>
                <w:lang w:bidi="ar-EG"/>
              </w:rPr>
              <w:t>(Discussed and approved in 2012)</w:t>
            </w:r>
          </w:p>
          <w:p w:rsidR="009723B2" w:rsidRPr="00FF6D9C" w:rsidRDefault="009723B2" w:rsidP="001B3BE6">
            <w:pPr>
              <w:pStyle w:val="PlainText"/>
              <w:tabs>
                <w:tab w:val="num" w:pos="432"/>
                <w:tab w:val="num" w:pos="2410"/>
              </w:tabs>
              <w:bidi w:val="0"/>
              <w:spacing w:line="360" w:lineRule="auto"/>
              <w:jc w:val="both"/>
              <w:rPr>
                <w:rFonts w:ascii="Tahoma" w:hAnsi="Tahoma" w:cs="Tahoma"/>
                <w:sz w:val="24"/>
                <w:szCs w:val="24"/>
              </w:rPr>
            </w:pPr>
            <w:r w:rsidRPr="00FF6D9C">
              <w:rPr>
                <w:rFonts w:ascii="Tahoma" w:hAnsi="Tahoma" w:cs="Tahoma"/>
                <w:sz w:val="24"/>
                <w:szCs w:val="24"/>
              </w:rPr>
              <w:t>M.Sc. Biochemistry, registered at October 2007</w:t>
            </w:r>
          </w:p>
          <w:p w:rsidR="009723B2" w:rsidRPr="00FF6D9C" w:rsidRDefault="009723B2" w:rsidP="001B3BE6">
            <w:pPr>
              <w:pStyle w:val="PlainText"/>
              <w:tabs>
                <w:tab w:val="num" w:pos="432"/>
                <w:tab w:val="num" w:pos="2410"/>
              </w:tabs>
              <w:bidi w:val="0"/>
              <w:spacing w:line="360" w:lineRule="auto"/>
              <w:jc w:val="both"/>
              <w:rPr>
                <w:rFonts w:ascii="Tahoma" w:hAnsi="Tahoma" w:cs="Tahoma"/>
                <w:sz w:val="24"/>
                <w:szCs w:val="24"/>
              </w:rPr>
            </w:pPr>
            <w:r w:rsidRPr="00FF6D9C">
              <w:rPr>
                <w:rFonts w:ascii="Tahoma" w:hAnsi="Tahoma" w:cs="Tahoma"/>
                <w:sz w:val="24"/>
                <w:szCs w:val="24"/>
              </w:rPr>
              <w:t xml:space="preserve">M.Sc. Student: </w:t>
            </w:r>
            <w:r w:rsidRPr="00FF6D9C">
              <w:rPr>
                <w:rFonts w:ascii="Tahoma" w:hAnsi="Tahoma" w:cs="Tahoma"/>
                <w:sz w:val="24"/>
                <w:szCs w:val="24"/>
                <w:lang w:bidi="ar-EG"/>
              </w:rPr>
              <w:t xml:space="preserve">Ahmed Mohamed </w:t>
            </w:r>
            <w:proofErr w:type="spellStart"/>
            <w:r w:rsidRPr="00FF6D9C">
              <w:rPr>
                <w:rFonts w:ascii="Tahoma" w:hAnsi="Tahoma" w:cs="Tahoma"/>
                <w:sz w:val="24"/>
                <w:szCs w:val="24"/>
                <w:lang w:bidi="ar-EG"/>
              </w:rPr>
              <w:t>Samy</w:t>
            </w:r>
            <w:proofErr w:type="spellEnd"/>
            <w:r w:rsidRPr="00FF6D9C">
              <w:rPr>
                <w:rFonts w:ascii="Tahoma" w:hAnsi="Tahoma" w:cs="Tahoma"/>
                <w:sz w:val="24"/>
                <w:szCs w:val="24"/>
                <w:lang w:bidi="ar-EG"/>
              </w:rPr>
              <w:t xml:space="preserve">, </w:t>
            </w:r>
            <w:r w:rsidRPr="00FF6D9C">
              <w:rPr>
                <w:rFonts w:ascii="Tahoma" w:hAnsi="Tahoma" w:cs="Tahoma"/>
                <w:sz w:val="24"/>
                <w:szCs w:val="24"/>
              </w:rPr>
              <w:t>Faculty of Pharmacy (Boys)-Al-</w:t>
            </w:r>
            <w:proofErr w:type="spellStart"/>
            <w:smartTag w:uri="urn:schemas-microsoft-com:office:smarttags" w:element="place">
              <w:smartTag w:uri="urn:schemas-microsoft-com:office:smarttags" w:element="PlaceName">
                <w:r w:rsidRPr="00FF6D9C">
                  <w:rPr>
                    <w:rFonts w:ascii="Tahoma" w:hAnsi="Tahoma" w:cs="Tahoma"/>
                    <w:sz w:val="24"/>
                    <w:szCs w:val="24"/>
                  </w:rPr>
                  <w:t>Azhar</w:t>
                </w:r>
              </w:smartTag>
              <w:proofErr w:type="spellEnd"/>
              <w:r w:rsidRPr="00FF6D9C">
                <w:rPr>
                  <w:rFonts w:ascii="Tahoma" w:hAnsi="Tahoma" w:cs="Tahoma"/>
                  <w:sz w:val="24"/>
                  <w:szCs w:val="24"/>
                </w:rPr>
                <w:t xml:space="preserve"> </w:t>
              </w:r>
              <w:smartTag w:uri="urn:schemas-microsoft-com:office:smarttags" w:element="PlaceType">
                <w:r w:rsidRPr="00FF6D9C">
                  <w:rPr>
                    <w:rFonts w:ascii="Tahoma" w:hAnsi="Tahoma" w:cs="Tahoma"/>
                    <w:sz w:val="24"/>
                    <w:szCs w:val="24"/>
                  </w:rPr>
                  <w:t>University</w:t>
                </w:r>
              </w:smartTag>
            </w:smartTag>
            <w:r w:rsidRPr="00FF6D9C">
              <w:rPr>
                <w:rFonts w:ascii="Tahoma" w:hAnsi="Tahoma" w:cs="Tahoma"/>
                <w:sz w:val="24"/>
                <w:szCs w:val="24"/>
              </w:rPr>
              <w:t>.</w:t>
            </w:r>
          </w:p>
          <w:p w:rsidR="009723B2" w:rsidRPr="00FF6D9C" w:rsidRDefault="009723B2" w:rsidP="001B3BE6">
            <w:pPr>
              <w:pStyle w:val="PlainText"/>
              <w:tabs>
                <w:tab w:val="num" w:pos="432"/>
                <w:tab w:val="num" w:pos="2410"/>
              </w:tabs>
              <w:bidi w:val="0"/>
              <w:spacing w:line="360" w:lineRule="auto"/>
              <w:jc w:val="both"/>
              <w:rPr>
                <w:rFonts w:ascii="Tahoma" w:hAnsi="Tahoma" w:cs="Tahoma"/>
                <w:b/>
                <w:bCs/>
                <w:sz w:val="24"/>
                <w:szCs w:val="24"/>
              </w:rPr>
            </w:pPr>
            <w:r w:rsidRPr="00FF6D9C">
              <w:rPr>
                <w:rFonts w:ascii="Tahoma" w:hAnsi="Tahoma" w:cs="Tahoma"/>
                <w:b/>
                <w:bCs/>
                <w:sz w:val="24"/>
                <w:szCs w:val="24"/>
              </w:rPr>
              <w:t xml:space="preserve">2. </w:t>
            </w:r>
            <w:r w:rsidRPr="00FF6D9C">
              <w:rPr>
                <w:rFonts w:ascii="Tahoma" w:hAnsi="Tahoma" w:cs="Tahoma"/>
                <w:b/>
                <w:bCs/>
                <w:sz w:val="24"/>
                <w:szCs w:val="24"/>
                <w:lang w:bidi="ar-EG"/>
              </w:rPr>
              <w:t>Biochemical markers in spontaneous bacterial peritonitis.</w:t>
            </w:r>
            <w:r>
              <w:rPr>
                <w:rFonts w:ascii="Tahoma" w:hAnsi="Tahoma" w:cs="Tahoma"/>
                <w:b/>
                <w:bCs/>
                <w:sz w:val="24"/>
                <w:szCs w:val="24"/>
                <w:lang w:bidi="ar-EG"/>
              </w:rPr>
              <w:t xml:space="preserve"> </w:t>
            </w:r>
            <w:r>
              <w:rPr>
                <w:rFonts w:ascii="Tahoma" w:hAnsi="Tahoma" w:cs="Tahoma"/>
                <w:b/>
                <w:bCs/>
                <w:sz w:val="24"/>
                <w:szCs w:val="24"/>
                <w:lang w:bidi="ar-EG"/>
              </w:rPr>
              <w:lastRenderedPageBreak/>
              <w:t>(Discussed and approved in 2011)</w:t>
            </w:r>
          </w:p>
          <w:p w:rsidR="009723B2" w:rsidRPr="00FF6D9C" w:rsidRDefault="009723B2" w:rsidP="001B3BE6">
            <w:pPr>
              <w:pStyle w:val="PlainText"/>
              <w:tabs>
                <w:tab w:val="num" w:pos="432"/>
                <w:tab w:val="num" w:pos="2410"/>
              </w:tabs>
              <w:bidi w:val="0"/>
              <w:spacing w:line="360" w:lineRule="auto"/>
              <w:jc w:val="both"/>
              <w:rPr>
                <w:rFonts w:ascii="Tahoma" w:hAnsi="Tahoma" w:cs="Tahoma"/>
                <w:sz w:val="24"/>
                <w:szCs w:val="24"/>
              </w:rPr>
            </w:pPr>
            <w:r w:rsidRPr="00FF6D9C">
              <w:rPr>
                <w:rFonts w:ascii="Tahoma" w:hAnsi="Tahoma" w:cs="Tahoma"/>
                <w:sz w:val="24"/>
                <w:szCs w:val="24"/>
              </w:rPr>
              <w:t>Ph.D. Biochemistry, registered at October 2009</w:t>
            </w:r>
          </w:p>
          <w:p w:rsidR="009723B2" w:rsidRPr="00FF6D9C" w:rsidRDefault="009723B2" w:rsidP="001B3BE6">
            <w:pPr>
              <w:pStyle w:val="PlainText"/>
              <w:tabs>
                <w:tab w:val="num" w:pos="432"/>
                <w:tab w:val="num" w:pos="2410"/>
              </w:tabs>
              <w:bidi w:val="0"/>
              <w:spacing w:line="360" w:lineRule="auto"/>
              <w:jc w:val="both"/>
              <w:rPr>
                <w:rFonts w:ascii="Tahoma" w:hAnsi="Tahoma" w:cs="Tahoma"/>
                <w:sz w:val="24"/>
                <w:szCs w:val="24"/>
              </w:rPr>
            </w:pPr>
            <w:proofErr w:type="spellStart"/>
            <w:r w:rsidRPr="00FF6D9C">
              <w:rPr>
                <w:rFonts w:ascii="Tahoma" w:hAnsi="Tahoma" w:cs="Tahoma"/>
                <w:sz w:val="24"/>
                <w:szCs w:val="24"/>
              </w:rPr>
              <w:t>Ph.D</w:t>
            </w:r>
            <w:proofErr w:type="spellEnd"/>
            <w:r w:rsidRPr="00FF6D9C">
              <w:rPr>
                <w:rFonts w:ascii="Tahoma" w:hAnsi="Tahoma" w:cs="Tahoma"/>
                <w:sz w:val="24"/>
                <w:szCs w:val="24"/>
              </w:rPr>
              <w:t xml:space="preserve"> Student: Ahmed Mohamed </w:t>
            </w:r>
            <w:proofErr w:type="spellStart"/>
            <w:r w:rsidRPr="00FF6D9C">
              <w:rPr>
                <w:rFonts w:ascii="Tahoma" w:hAnsi="Tahoma" w:cs="Tahoma"/>
                <w:sz w:val="24"/>
                <w:szCs w:val="24"/>
              </w:rPr>
              <w:t>Salah</w:t>
            </w:r>
            <w:r>
              <w:rPr>
                <w:rFonts w:ascii="Tahoma" w:hAnsi="Tahoma" w:cs="Tahoma"/>
                <w:sz w:val="24"/>
                <w:szCs w:val="24"/>
              </w:rPr>
              <w:t>ud</w:t>
            </w:r>
            <w:r w:rsidRPr="00FF6D9C">
              <w:rPr>
                <w:rFonts w:ascii="Tahoma" w:hAnsi="Tahoma" w:cs="Tahoma"/>
                <w:sz w:val="24"/>
                <w:szCs w:val="24"/>
              </w:rPr>
              <w:t>din</w:t>
            </w:r>
            <w:proofErr w:type="spellEnd"/>
            <w:r w:rsidRPr="00FF6D9C">
              <w:rPr>
                <w:rFonts w:ascii="Tahoma" w:hAnsi="Tahoma" w:cs="Tahoma"/>
                <w:sz w:val="24"/>
                <w:szCs w:val="24"/>
              </w:rPr>
              <w:t xml:space="preserve"> </w:t>
            </w:r>
            <w:proofErr w:type="spellStart"/>
            <w:r w:rsidRPr="00FF6D9C">
              <w:rPr>
                <w:rFonts w:ascii="Tahoma" w:hAnsi="Tahoma" w:cs="Tahoma"/>
                <w:sz w:val="24"/>
                <w:szCs w:val="24"/>
              </w:rPr>
              <w:t>Awad</w:t>
            </w:r>
            <w:proofErr w:type="spellEnd"/>
            <w:r w:rsidRPr="00FF6D9C">
              <w:rPr>
                <w:rFonts w:ascii="Tahoma" w:hAnsi="Tahoma" w:cs="Tahoma"/>
                <w:sz w:val="24"/>
                <w:szCs w:val="24"/>
              </w:rPr>
              <w:t xml:space="preserve">, (Ass. Lecturer of Biochemistry, Faculty of Pharmacy, </w:t>
            </w:r>
            <w:smartTag w:uri="urn:schemas-microsoft-com:office:smarttags" w:element="PlaceName">
              <w:r w:rsidRPr="00FF6D9C">
                <w:rPr>
                  <w:rFonts w:ascii="Tahoma" w:hAnsi="Tahoma" w:cs="Tahoma"/>
                  <w:sz w:val="24"/>
                  <w:szCs w:val="24"/>
                </w:rPr>
                <w:t>MSA</w:t>
              </w:r>
            </w:smartTag>
            <w:r w:rsidRPr="00FF6D9C">
              <w:rPr>
                <w:rFonts w:ascii="Tahoma" w:hAnsi="Tahoma" w:cs="Tahoma"/>
                <w:sz w:val="24"/>
                <w:szCs w:val="24"/>
              </w:rPr>
              <w:t xml:space="preserve"> </w:t>
            </w:r>
            <w:smartTag w:uri="urn:schemas-microsoft-com:office:smarttags" w:element="PlaceType">
              <w:r w:rsidRPr="00FF6D9C">
                <w:rPr>
                  <w:rFonts w:ascii="Tahoma" w:hAnsi="Tahoma" w:cs="Tahoma"/>
                  <w:sz w:val="24"/>
                  <w:szCs w:val="24"/>
                </w:rPr>
                <w:t>University</w:t>
              </w:r>
            </w:smartTag>
            <w:r w:rsidRPr="00FF6D9C">
              <w:rPr>
                <w:rFonts w:ascii="Tahoma" w:hAnsi="Tahoma" w:cs="Tahoma"/>
                <w:sz w:val="24"/>
                <w:szCs w:val="24"/>
              </w:rPr>
              <w:t xml:space="preserve">), Faculty of Pharmacy, </w:t>
            </w:r>
            <w:smartTag w:uri="urn:schemas-microsoft-com:office:smarttags" w:element="place">
              <w:smartTag w:uri="urn:schemas-microsoft-com:office:smarttags" w:element="PlaceName">
                <w:r w:rsidRPr="00FF6D9C">
                  <w:rPr>
                    <w:rFonts w:ascii="Tahoma" w:hAnsi="Tahoma" w:cs="Tahoma"/>
                    <w:sz w:val="24"/>
                    <w:szCs w:val="24"/>
                  </w:rPr>
                  <w:t>Al-</w:t>
                </w:r>
                <w:proofErr w:type="spellStart"/>
                <w:r w:rsidRPr="00FF6D9C">
                  <w:rPr>
                    <w:rFonts w:ascii="Tahoma" w:hAnsi="Tahoma" w:cs="Tahoma"/>
                    <w:sz w:val="24"/>
                    <w:szCs w:val="24"/>
                  </w:rPr>
                  <w:t>Azhar</w:t>
                </w:r>
              </w:smartTag>
              <w:proofErr w:type="spellEnd"/>
              <w:r w:rsidRPr="00FF6D9C">
                <w:rPr>
                  <w:rFonts w:ascii="Tahoma" w:hAnsi="Tahoma" w:cs="Tahoma"/>
                  <w:sz w:val="24"/>
                  <w:szCs w:val="24"/>
                </w:rPr>
                <w:t xml:space="preserve"> </w:t>
              </w:r>
              <w:smartTag w:uri="urn:schemas-microsoft-com:office:smarttags" w:element="PlaceType">
                <w:r w:rsidRPr="00FF6D9C">
                  <w:rPr>
                    <w:rFonts w:ascii="Tahoma" w:hAnsi="Tahoma" w:cs="Tahoma"/>
                    <w:sz w:val="24"/>
                    <w:szCs w:val="24"/>
                  </w:rPr>
                  <w:t>University</w:t>
                </w:r>
              </w:smartTag>
            </w:smartTag>
            <w:r w:rsidRPr="00FF6D9C">
              <w:rPr>
                <w:rFonts w:ascii="Tahoma" w:hAnsi="Tahoma" w:cs="Tahoma"/>
                <w:sz w:val="24"/>
                <w:szCs w:val="24"/>
              </w:rPr>
              <w:t>.</w:t>
            </w:r>
          </w:p>
          <w:p w:rsidR="009723B2" w:rsidRDefault="009723B2" w:rsidP="001B3BE6">
            <w:pPr>
              <w:pStyle w:val="PlainText"/>
              <w:tabs>
                <w:tab w:val="num" w:pos="432"/>
                <w:tab w:val="num" w:pos="2410"/>
              </w:tabs>
              <w:bidi w:val="0"/>
              <w:spacing w:line="360" w:lineRule="auto"/>
              <w:jc w:val="both"/>
              <w:rPr>
                <w:rFonts w:ascii="Tahoma" w:hAnsi="Tahoma" w:cs="Tahoma"/>
                <w:b/>
                <w:bCs/>
                <w:sz w:val="24"/>
                <w:szCs w:val="24"/>
              </w:rPr>
            </w:pPr>
            <w:r w:rsidRPr="00FF6D9C">
              <w:rPr>
                <w:rFonts w:ascii="Tahoma" w:hAnsi="Tahoma" w:cs="Tahoma"/>
                <w:b/>
                <w:bCs/>
                <w:sz w:val="24"/>
                <w:szCs w:val="24"/>
              </w:rPr>
              <w:t xml:space="preserve">3. </w:t>
            </w:r>
            <w:proofErr w:type="spellStart"/>
            <w:r w:rsidRPr="00FF6D9C">
              <w:rPr>
                <w:rFonts w:ascii="Tahoma" w:hAnsi="Tahoma" w:cs="Tahoma"/>
                <w:b/>
                <w:bCs/>
                <w:sz w:val="24"/>
                <w:szCs w:val="24"/>
              </w:rPr>
              <w:t>Phytochemica</w:t>
            </w:r>
            <w:proofErr w:type="spellEnd"/>
            <w:r w:rsidRPr="00FF6D9C">
              <w:rPr>
                <w:rFonts w:ascii="Tahoma" w:hAnsi="Tahoma" w:cs="Tahoma"/>
                <w:b/>
                <w:bCs/>
                <w:sz w:val="24"/>
                <w:szCs w:val="24"/>
              </w:rPr>
              <w:t xml:space="preserve"> and biological study of </w:t>
            </w:r>
            <w:proofErr w:type="spellStart"/>
            <w:r w:rsidRPr="00FF6D9C">
              <w:rPr>
                <w:rFonts w:ascii="Tahoma" w:hAnsi="Tahoma" w:cs="Tahoma"/>
                <w:b/>
                <w:bCs/>
                <w:sz w:val="24"/>
                <w:szCs w:val="24"/>
              </w:rPr>
              <w:t>Portulaca</w:t>
            </w:r>
            <w:proofErr w:type="spellEnd"/>
            <w:r w:rsidRPr="00FF6D9C">
              <w:rPr>
                <w:rFonts w:ascii="Tahoma" w:hAnsi="Tahoma" w:cs="Tahoma"/>
                <w:b/>
                <w:bCs/>
                <w:sz w:val="24"/>
                <w:szCs w:val="24"/>
              </w:rPr>
              <w:t xml:space="preserve"> </w:t>
            </w:r>
            <w:proofErr w:type="spellStart"/>
            <w:r w:rsidRPr="00FF6D9C">
              <w:rPr>
                <w:rFonts w:ascii="Tahoma" w:hAnsi="Tahoma" w:cs="Tahoma"/>
                <w:b/>
                <w:bCs/>
                <w:sz w:val="24"/>
                <w:szCs w:val="24"/>
              </w:rPr>
              <w:t>oleracea</w:t>
            </w:r>
            <w:proofErr w:type="spellEnd"/>
            <w:r w:rsidRPr="00FF6D9C">
              <w:rPr>
                <w:rFonts w:ascii="Tahoma" w:hAnsi="Tahoma" w:cs="Tahoma"/>
                <w:b/>
                <w:bCs/>
                <w:sz w:val="24"/>
                <w:szCs w:val="24"/>
              </w:rPr>
              <w:t xml:space="preserve"> </w:t>
            </w:r>
            <w:proofErr w:type="spellStart"/>
            <w:r w:rsidRPr="00FF6D9C">
              <w:rPr>
                <w:rFonts w:ascii="Tahoma" w:hAnsi="Tahoma" w:cs="Tahoma"/>
                <w:b/>
                <w:bCs/>
                <w:sz w:val="24"/>
                <w:szCs w:val="24"/>
              </w:rPr>
              <w:t>linn</w:t>
            </w:r>
            <w:proofErr w:type="spellEnd"/>
            <w:r w:rsidRPr="00FF6D9C">
              <w:rPr>
                <w:rFonts w:ascii="Tahoma" w:hAnsi="Tahoma" w:cs="Tahoma"/>
                <w:b/>
                <w:bCs/>
                <w:sz w:val="24"/>
                <w:szCs w:val="24"/>
              </w:rPr>
              <w:t xml:space="preserve"> (Family </w:t>
            </w:r>
            <w:proofErr w:type="spellStart"/>
            <w:r w:rsidRPr="00FF6D9C">
              <w:rPr>
                <w:rFonts w:ascii="Tahoma" w:hAnsi="Tahoma" w:cs="Tahoma"/>
                <w:b/>
                <w:bCs/>
                <w:sz w:val="24"/>
                <w:szCs w:val="24"/>
              </w:rPr>
              <w:t>Portulacea</w:t>
            </w:r>
            <w:proofErr w:type="spellEnd"/>
            <w:r w:rsidRPr="00FF6D9C">
              <w:rPr>
                <w:rFonts w:ascii="Tahoma" w:hAnsi="Tahoma" w:cs="Tahoma"/>
                <w:b/>
                <w:bCs/>
                <w:sz w:val="24"/>
                <w:szCs w:val="24"/>
              </w:rPr>
              <w:t xml:space="preserve">) growing in </w:t>
            </w:r>
            <w:smartTag w:uri="urn:schemas-microsoft-com:office:smarttags" w:element="place">
              <w:smartTag w:uri="urn:schemas-microsoft-com:office:smarttags" w:element="country-region">
                <w:r w:rsidRPr="00FF6D9C">
                  <w:rPr>
                    <w:rFonts w:ascii="Tahoma" w:hAnsi="Tahoma" w:cs="Tahoma"/>
                    <w:b/>
                    <w:bCs/>
                    <w:sz w:val="24"/>
                    <w:szCs w:val="24"/>
                  </w:rPr>
                  <w:t>Egypt</w:t>
                </w:r>
              </w:smartTag>
            </w:smartTag>
            <w:r w:rsidRPr="00FF6D9C">
              <w:rPr>
                <w:rFonts w:ascii="Tahoma" w:hAnsi="Tahoma" w:cs="Tahoma"/>
                <w:b/>
                <w:bCs/>
                <w:sz w:val="24"/>
                <w:szCs w:val="24"/>
              </w:rPr>
              <w:t>.</w:t>
            </w:r>
          </w:p>
          <w:p w:rsidR="009723B2" w:rsidRPr="0046479A" w:rsidRDefault="009723B2" w:rsidP="001B3BE6">
            <w:pPr>
              <w:pStyle w:val="PlainText"/>
              <w:tabs>
                <w:tab w:val="num" w:pos="432"/>
                <w:tab w:val="num" w:pos="2410"/>
              </w:tabs>
              <w:bidi w:val="0"/>
              <w:spacing w:line="360" w:lineRule="auto"/>
              <w:jc w:val="both"/>
              <w:rPr>
                <w:rFonts w:ascii="Tahoma" w:hAnsi="Tahoma" w:cs="Tahoma"/>
                <w:b/>
                <w:bCs/>
                <w:i/>
                <w:iCs/>
                <w:sz w:val="24"/>
                <w:szCs w:val="24"/>
                <w:u w:val="single"/>
              </w:rPr>
            </w:pPr>
            <w:r w:rsidRPr="0046479A">
              <w:rPr>
                <w:rFonts w:ascii="Tahoma" w:hAnsi="Tahoma" w:cs="Tahoma"/>
                <w:b/>
                <w:bCs/>
                <w:i/>
                <w:iCs/>
                <w:sz w:val="24"/>
                <w:szCs w:val="24"/>
                <w:u w:val="single"/>
              </w:rPr>
              <w:t>(Discussed and Approved in 2010).</w:t>
            </w:r>
          </w:p>
          <w:p w:rsidR="009723B2" w:rsidRPr="00FF6D9C" w:rsidRDefault="009723B2" w:rsidP="001B3BE6">
            <w:pPr>
              <w:pStyle w:val="PlainText"/>
              <w:tabs>
                <w:tab w:val="num" w:pos="432"/>
                <w:tab w:val="num" w:pos="2410"/>
              </w:tabs>
              <w:bidi w:val="0"/>
              <w:spacing w:line="360" w:lineRule="auto"/>
              <w:jc w:val="both"/>
              <w:rPr>
                <w:rFonts w:ascii="Tahoma" w:hAnsi="Tahoma" w:cs="Tahoma"/>
                <w:sz w:val="24"/>
                <w:szCs w:val="24"/>
              </w:rPr>
            </w:pPr>
            <w:r w:rsidRPr="00FF6D9C">
              <w:rPr>
                <w:rFonts w:ascii="Tahoma" w:hAnsi="Tahoma" w:cs="Tahoma"/>
                <w:sz w:val="24"/>
                <w:szCs w:val="24"/>
              </w:rPr>
              <w:t xml:space="preserve">M.Sc. </w:t>
            </w:r>
            <w:proofErr w:type="spellStart"/>
            <w:r w:rsidRPr="00FF6D9C">
              <w:rPr>
                <w:rFonts w:ascii="Tahoma" w:hAnsi="Tahoma" w:cs="Tahoma"/>
                <w:sz w:val="24"/>
                <w:szCs w:val="24"/>
              </w:rPr>
              <w:t>Pharmacognosy</w:t>
            </w:r>
            <w:proofErr w:type="spellEnd"/>
            <w:r w:rsidRPr="00FF6D9C">
              <w:rPr>
                <w:rFonts w:ascii="Tahoma" w:hAnsi="Tahoma" w:cs="Tahoma"/>
                <w:sz w:val="24"/>
                <w:szCs w:val="24"/>
              </w:rPr>
              <w:t xml:space="preserve"> </w:t>
            </w:r>
          </w:p>
          <w:p w:rsidR="009723B2" w:rsidRPr="00FF6D9C" w:rsidRDefault="009723B2" w:rsidP="001B3BE6">
            <w:pPr>
              <w:pStyle w:val="PlainText"/>
              <w:tabs>
                <w:tab w:val="num" w:pos="432"/>
                <w:tab w:val="num" w:pos="2410"/>
              </w:tabs>
              <w:bidi w:val="0"/>
              <w:spacing w:line="360" w:lineRule="auto"/>
              <w:jc w:val="both"/>
              <w:rPr>
                <w:rFonts w:ascii="Tahoma" w:hAnsi="Tahoma" w:cs="Tahoma"/>
                <w:sz w:val="24"/>
                <w:szCs w:val="24"/>
              </w:rPr>
            </w:pPr>
            <w:r w:rsidRPr="00FF6D9C">
              <w:rPr>
                <w:rFonts w:ascii="Tahoma" w:hAnsi="Tahoma" w:cs="Tahoma"/>
                <w:sz w:val="24"/>
                <w:szCs w:val="24"/>
              </w:rPr>
              <w:t xml:space="preserve">M.Sc. Student: </w:t>
            </w:r>
            <w:proofErr w:type="spellStart"/>
            <w:r w:rsidRPr="00FF6D9C">
              <w:rPr>
                <w:rFonts w:ascii="Tahoma" w:hAnsi="Tahoma" w:cs="Tahoma"/>
                <w:sz w:val="24"/>
                <w:szCs w:val="24"/>
              </w:rPr>
              <w:t>Jilan</w:t>
            </w:r>
            <w:proofErr w:type="spellEnd"/>
            <w:r w:rsidRPr="00FF6D9C">
              <w:rPr>
                <w:rFonts w:ascii="Tahoma" w:hAnsi="Tahoma" w:cs="Tahoma"/>
                <w:sz w:val="24"/>
                <w:szCs w:val="24"/>
              </w:rPr>
              <w:t xml:space="preserve"> </w:t>
            </w:r>
            <w:proofErr w:type="spellStart"/>
            <w:r w:rsidRPr="00FF6D9C">
              <w:rPr>
                <w:rFonts w:ascii="Tahoma" w:hAnsi="Tahoma" w:cs="Tahoma"/>
                <w:sz w:val="24"/>
                <w:szCs w:val="24"/>
              </w:rPr>
              <w:t>Abd</w:t>
            </w:r>
            <w:proofErr w:type="spellEnd"/>
            <w:r w:rsidRPr="00FF6D9C">
              <w:rPr>
                <w:rFonts w:ascii="Tahoma" w:hAnsi="Tahoma" w:cs="Tahoma"/>
                <w:sz w:val="24"/>
                <w:szCs w:val="24"/>
              </w:rPr>
              <w:t xml:space="preserve"> El-Aziz </w:t>
            </w:r>
            <w:proofErr w:type="spellStart"/>
            <w:r w:rsidRPr="00FF6D9C">
              <w:rPr>
                <w:rFonts w:ascii="Tahoma" w:hAnsi="Tahoma" w:cs="Tahoma"/>
                <w:sz w:val="24"/>
                <w:szCs w:val="24"/>
              </w:rPr>
              <w:t>Nazeim</w:t>
            </w:r>
            <w:proofErr w:type="spellEnd"/>
            <w:r w:rsidRPr="00FF6D9C">
              <w:rPr>
                <w:rFonts w:ascii="Tahoma" w:hAnsi="Tahoma" w:cs="Tahoma"/>
                <w:sz w:val="24"/>
                <w:szCs w:val="24"/>
              </w:rPr>
              <w:t xml:space="preserve">, Faculty of Pharmacy, </w:t>
            </w:r>
            <w:proofErr w:type="spellStart"/>
            <w:smartTag w:uri="urn:schemas-microsoft-com:office:smarttags" w:element="place">
              <w:smartTag w:uri="urn:schemas-microsoft-com:office:smarttags" w:element="PlaceName">
                <w:r w:rsidRPr="00FF6D9C">
                  <w:rPr>
                    <w:rFonts w:ascii="Tahoma" w:hAnsi="Tahoma" w:cs="Tahoma"/>
                    <w:sz w:val="24"/>
                    <w:szCs w:val="24"/>
                  </w:rPr>
                  <w:t>Ain</w:t>
                </w:r>
              </w:smartTag>
              <w:proofErr w:type="spellEnd"/>
              <w:r w:rsidRPr="00FF6D9C">
                <w:rPr>
                  <w:rFonts w:ascii="Tahoma" w:hAnsi="Tahoma" w:cs="Tahoma"/>
                  <w:sz w:val="24"/>
                  <w:szCs w:val="24"/>
                </w:rPr>
                <w:t xml:space="preserve"> </w:t>
              </w:r>
              <w:smartTag w:uri="urn:schemas-microsoft-com:office:smarttags" w:element="PlaceName">
                <w:r w:rsidRPr="00FF6D9C">
                  <w:rPr>
                    <w:rFonts w:ascii="Tahoma" w:hAnsi="Tahoma" w:cs="Tahoma"/>
                    <w:sz w:val="24"/>
                    <w:szCs w:val="24"/>
                  </w:rPr>
                  <w:t>Shams</w:t>
                </w:r>
              </w:smartTag>
              <w:r w:rsidRPr="00FF6D9C">
                <w:rPr>
                  <w:rFonts w:ascii="Tahoma" w:hAnsi="Tahoma" w:cs="Tahoma"/>
                  <w:sz w:val="24"/>
                  <w:szCs w:val="24"/>
                </w:rPr>
                <w:t xml:space="preserve"> </w:t>
              </w:r>
              <w:smartTag w:uri="urn:schemas-microsoft-com:office:smarttags" w:element="PlaceType">
                <w:r w:rsidRPr="00FF6D9C">
                  <w:rPr>
                    <w:rFonts w:ascii="Tahoma" w:hAnsi="Tahoma" w:cs="Tahoma"/>
                    <w:sz w:val="24"/>
                    <w:szCs w:val="24"/>
                  </w:rPr>
                  <w:t>University</w:t>
                </w:r>
              </w:smartTag>
            </w:smartTag>
            <w:r w:rsidRPr="00FF6D9C">
              <w:rPr>
                <w:rFonts w:ascii="Tahoma" w:hAnsi="Tahoma" w:cs="Tahoma"/>
                <w:sz w:val="24"/>
                <w:szCs w:val="24"/>
              </w:rPr>
              <w:t xml:space="preserve">. </w:t>
            </w:r>
          </w:p>
          <w:p w:rsidR="009723B2" w:rsidRPr="00FF6D9C" w:rsidRDefault="009723B2" w:rsidP="001B3BE6">
            <w:pPr>
              <w:pStyle w:val="PlainText"/>
              <w:tabs>
                <w:tab w:val="num" w:pos="432"/>
                <w:tab w:val="num" w:pos="2410"/>
              </w:tabs>
              <w:bidi w:val="0"/>
              <w:spacing w:line="360" w:lineRule="auto"/>
              <w:jc w:val="both"/>
              <w:rPr>
                <w:rFonts w:ascii="Tahoma" w:hAnsi="Tahoma" w:cs="Tahoma"/>
                <w:b/>
                <w:bCs/>
                <w:sz w:val="24"/>
                <w:szCs w:val="24"/>
              </w:rPr>
            </w:pPr>
            <w:r w:rsidRPr="00FF6D9C">
              <w:rPr>
                <w:rFonts w:ascii="Tahoma" w:hAnsi="Tahoma" w:cs="Tahoma"/>
                <w:b/>
                <w:bCs/>
                <w:sz w:val="24"/>
                <w:szCs w:val="24"/>
              </w:rPr>
              <w:t xml:space="preserve">4. Biochemical study of intact and total </w:t>
            </w:r>
            <w:proofErr w:type="spellStart"/>
            <w:r w:rsidRPr="00FF6D9C">
              <w:rPr>
                <w:rFonts w:ascii="Tahoma" w:hAnsi="Tahoma" w:cs="Tahoma"/>
                <w:b/>
                <w:bCs/>
                <w:sz w:val="24"/>
                <w:szCs w:val="24"/>
              </w:rPr>
              <w:t>proinsulin</w:t>
            </w:r>
            <w:proofErr w:type="spellEnd"/>
            <w:r w:rsidRPr="00FF6D9C">
              <w:rPr>
                <w:rFonts w:ascii="Tahoma" w:hAnsi="Tahoma" w:cs="Tahoma"/>
                <w:b/>
                <w:bCs/>
                <w:sz w:val="24"/>
                <w:szCs w:val="24"/>
              </w:rPr>
              <w:t>: new attributes to control cardiovascular diseases in type 2 diabetes mellitus.</w:t>
            </w:r>
          </w:p>
          <w:p w:rsidR="009723B2" w:rsidRPr="00FF6D9C" w:rsidRDefault="009723B2" w:rsidP="001B3BE6">
            <w:pPr>
              <w:pStyle w:val="PlainText"/>
              <w:tabs>
                <w:tab w:val="num" w:pos="432"/>
                <w:tab w:val="num" w:pos="2410"/>
              </w:tabs>
              <w:bidi w:val="0"/>
              <w:spacing w:line="360" w:lineRule="auto"/>
              <w:jc w:val="both"/>
              <w:rPr>
                <w:rFonts w:ascii="Tahoma" w:hAnsi="Tahoma" w:cs="Tahoma"/>
                <w:sz w:val="24"/>
                <w:szCs w:val="24"/>
              </w:rPr>
            </w:pPr>
            <w:proofErr w:type="spellStart"/>
            <w:r w:rsidRPr="00FF6D9C">
              <w:rPr>
                <w:rFonts w:ascii="Tahoma" w:hAnsi="Tahoma" w:cs="Tahoma"/>
                <w:sz w:val="24"/>
                <w:szCs w:val="24"/>
              </w:rPr>
              <w:t>M.sc.</w:t>
            </w:r>
            <w:proofErr w:type="spellEnd"/>
            <w:r w:rsidRPr="00FF6D9C">
              <w:rPr>
                <w:rFonts w:ascii="Tahoma" w:hAnsi="Tahoma" w:cs="Tahoma"/>
                <w:sz w:val="24"/>
                <w:szCs w:val="24"/>
              </w:rPr>
              <w:t xml:space="preserve"> Biochemistry. </w:t>
            </w:r>
          </w:p>
          <w:p w:rsidR="009723B2" w:rsidRDefault="009723B2" w:rsidP="001B3BE6">
            <w:pPr>
              <w:widowControl w:val="0"/>
              <w:jc w:val="both"/>
              <w:rPr>
                <w:rFonts w:ascii="Tahoma" w:hAnsi="Tahoma" w:cs="Tahoma"/>
                <w:snapToGrid w:val="0"/>
              </w:rPr>
            </w:pPr>
            <w:r w:rsidRPr="00FF6D9C">
              <w:rPr>
                <w:rFonts w:ascii="Tahoma" w:hAnsi="Tahoma" w:cs="Tahoma"/>
                <w:snapToGrid w:val="0"/>
              </w:rPr>
              <w:t xml:space="preserve">M.Sc. Student </w:t>
            </w:r>
            <w:proofErr w:type="spellStart"/>
            <w:r w:rsidRPr="00FF6D9C">
              <w:rPr>
                <w:rFonts w:ascii="Tahoma" w:hAnsi="Tahoma" w:cs="Tahoma"/>
                <w:snapToGrid w:val="0"/>
              </w:rPr>
              <w:t>Walied</w:t>
            </w:r>
            <w:proofErr w:type="spellEnd"/>
            <w:r w:rsidRPr="00FF6D9C">
              <w:rPr>
                <w:rFonts w:ascii="Tahoma" w:hAnsi="Tahoma" w:cs="Tahoma"/>
                <w:snapToGrid w:val="0"/>
              </w:rPr>
              <w:t xml:space="preserve"> </w:t>
            </w:r>
            <w:proofErr w:type="spellStart"/>
            <w:r w:rsidRPr="00FF6D9C">
              <w:rPr>
                <w:rFonts w:ascii="Tahoma" w:hAnsi="Tahoma" w:cs="Tahoma"/>
                <w:snapToGrid w:val="0"/>
              </w:rPr>
              <w:t>Allam</w:t>
            </w:r>
            <w:proofErr w:type="spellEnd"/>
            <w:r w:rsidRPr="00FF6D9C">
              <w:rPr>
                <w:rFonts w:ascii="Tahoma" w:hAnsi="Tahoma" w:cs="Tahoma"/>
                <w:snapToGrid w:val="0"/>
              </w:rPr>
              <w:t xml:space="preserve"> Mohamed, Faculty of Pharmacy, </w:t>
            </w:r>
            <w:smartTag w:uri="urn:schemas-microsoft-com:office:smarttags" w:element="place">
              <w:smartTag w:uri="urn:schemas-microsoft-com:office:smarttags" w:element="PlaceName">
                <w:r w:rsidRPr="00FF6D9C">
                  <w:rPr>
                    <w:rFonts w:ascii="Tahoma" w:hAnsi="Tahoma" w:cs="Tahoma"/>
                    <w:snapToGrid w:val="0"/>
                  </w:rPr>
                  <w:t>Al-</w:t>
                </w:r>
                <w:proofErr w:type="spellStart"/>
                <w:r w:rsidRPr="00FF6D9C">
                  <w:rPr>
                    <w:rFonts w:ascii="Tahoma" w:hAnsi="Tahoma" w:cs="Tahoma"/>
                    <w:snapToGrid w:val="0"/>
                  </w:rPr>
                  <w:t>Azhar</w:t>
                </w:r>
              </w:smartTag>
              <w:proofErr w:type="spellEnd"/>
              <w:r w:rsidRPr="00FF6D9C">
                <w:rPr>
                  <w:rFonts w:ascii="Tahoma" w:hAnsi="Tahoma" w:cs="Tahoma"/>
                  <w:snapToGrid w:val="0"/>
                </w:rPr>
                <w:t xml:space="preserve"> </w:t>
              </w:r>
              <w:smartTag w:uri="urn:schemas-microsoft-com:office:smarttags" w:element="PlaceType">
                <w:r w:rsidRPr="00FF6D9C">
                  <w:rPr>
                    <w:rFonts w:ascii="Tahoma" w:hAnsi="Tahoma" w:cs="Tahoma"/>
                    <w:snapToGrid w:val="0"/>
                  </w:rPr>
                  <w:t>University</w:t>
                </w:r>
              </w:smartTag>
            </w:smartTag>
            <w:r w:rsidRPr="00FF6D9C">
              <w:rPr>
                <w:rFonts w:ascii="Tahoma" w:hAnsi="Tahoma" w:cs="Tahoma"/>
                <w:snapToGrid w:val="0"/>
              </w:rPr>
              <w:t>.</w:t>
            </w:r>
          </w:p>
          <w:p w:rsidR="009723B2" w:rsidRPr="003E178B" w:rsidRDefault="009723B2" w:rsidP="001B3BE6">
            <w:pPr>
              <w:spacing w:line="360" w:lineRule="auto"/>
              <w:jc w:val="both"/>
              <w:rPr>
                <w:rFonts w:ascii="Tahoma" w:hAnsi="Tahoma" w:cs="Tahoma"/>
                <w:b/>
                <w:bCs/>
                <w:snapToGrid w:val="0"/>
              </w:rPr>
            </w:pPr>
            <w:r>
              <w:rPr>
                <w:rFonts w:ascii="Tahoma" w:hAnsi="Tahoma" w:cs="Tahoma"/>
                <w:b/>
                <w:bCs/>
                <w:snapToGrid w:val="0"/>
              </w:rPr>
              <w:t>5</w:t>
            </w:r>
            <w:r w:rsidRPr="007B0D50">
              <w:rPr>
                <w:rFonts w:ascii="Tahoma" w:hAnsi="Tahoma" w:cs="Tahoma"/>
                <w:b/>
                <w:bCs/>
                <w:snapToGrid w:val="0"/>
              </w:rPr>
              <w:t>.</w:t>
            </w:r>
            <w:r>
              <w:rPr>
                <w:rFonts w:ascii="Tahoma" w:hAnsi="Tahoma" w:cs="Tahoma"/>
                <w:b/>
                <w:bCs/>
                <w:snapToGrid w:val="0"/>
              </w:rPr>
              <w:t xml:space="preserve"> </w:t>
            </w:r>
            <w:r w:rsidRPr="003E178B">
              <w:rPr>
                <w:rFonts w:ascii="Tahoma" w:eastAsia="Calibri" w:hAnsi="Tahoma" w:cs="Tahoma"/>
                <w:b/>
                <w:bCs/>
              </w:rPr>
              <w:t xml:space="preserve">Biochemical effects of </w:t>
            </w:r>
            <w:proofErr w:type="spellStart"/>
            <w:r w:rsidRPr="003E178B">
              <w:rPr>
                <w:rFonts w:ascii="Tahoma" w:eastAsia="Calibri" w:hAnsi="Tahoma" w:cs="Tahoma"/>
                <w:b/>
                <w:bCs/>
              </w:rPr>
              <w:t>proanthocyanidins</w:t>
            </w:r>
            <w:proofErr w:type="spellEnd"/>
            <w:r w:rsidRPr="003E178B">
              <w:rPr>
                <w:rFonts w:ascii="Tahoma" w:eastAsia="Calibri" w:hAnsi="Tahoma" w:cs="Tahoma"/>
                <w:b/>
              </w:rPr>
              <w:t xml:space="preserve"> on </w:t>
            </w:r>
            <w:proofErr w:type="spellStart"/>
            <w:r w:rsidRPr="003E178B">
              <w:rPr>
                <w:rFonts w:ascii="Tahoma" w:eastAsia="Calibri" w:hAnsi="Tahoma" w:cs="Tahoma"/>
                <w:b/>
              </w:rPr>
              <w:t>cisplatin</w:t>
            </w:r>
            <w:proofErr w:type="spellEnd"/>
            <w:r w:rsidRPr="003E178B">
              <w:rPr>
                <w:rFonts w:ascii="Tahoma" w:eastAsia="Calibri" w:hAnsi="Tahoma" w:cs="Tahoma"/>
                <w:b/>
              </w:rPr>
              <w:t>-treated Ehrlich solid tumor-bearing mice</w:t>
            </w:r>
            <w:r w:rsidRPr="003E178B">
              <w:rPr>
                <w:rFonts w:ascii="Tahoma" w:hAnsi="Tahoma" w:cs="Tahoma"/>
                <w:b/>
                <w:bCs/>
                <w:snapToGrid w:val="0"/>
              </w:rPr>
              <w:t xml:space="preserve">. </w:t>
            </w:r>
            <w:r>
              <w:rPr>
                <w:rFonts w:ascii="Tahoma" w:hAnsi="Tahoma" w:cs="Tahoma"/>
                <w:b/>
                <w:bCs/>
                <w:snapToGrid w:val="0"/>
              </w:rPr>
              <w:t>(Discussed &amp; Approved 2015).</w:t>
            </w:r>
          </w:p>
          <w:p w:rsidR="009723B2" w:rsidRPr="00FF6D9C" w:rsidRDefault="009723B2" w:rsidP="001B3BE6">
            <w:pPr>
              <w:pStyle w:val="PlainText"/>
              <w:tabs>
                <w:tab w:val="num" w:pos="432"/>
                <w:tab w:val="num" w:pos="2410"/>
              </w:tabs>
              <w:bidi w:val="0"/>
              <w:spacing w:line="360" w:lineRule="auto"/>
              <w:jc w:val="both"/>
              <w:rPr>
                <w:rFonts w:ascii="Tahoma" w:hAnsi="Tahoma" w:cs="Tahoma"/>
                <w:sz w:val="24"/>
                <w:szCs w:val="24"/>
              </w:rPr>
            </w:pPr>
            <w:proofErr w:type="spellStart"/>
            <w:r w:rsidRPr="00FF6D9C">
              <w:rPr>
                <w:rFonts w:ascii="Tahoma" w:hAnsi="Tahoma" w:cs="Tahoma"/>
                <w:sz w:val="24"/>
                <w:szCs w:val="24"/>
              </w:rPr>
              <w:t>M.sc.</w:t>
            </w:r>
            <w:proofErr w:type="spellEnd"/>
            <w:r w:rsidRPr="00FF6D9C">
              <w:rPr>
                <w:rFonts w:ascii="Tahoma" w:hAnsi="Tahoma" w:cs="Tahoma"/>
                <w:sz w:val="24"/>
                <w:szCs w:val="24"/>
              </w:rPr>
              <w:t xml:space="preserve"> Biochemistry. </w:t>
            </w:r>
          </w:p>
          <w:p w:rsidR="009723B2" w:rsidRDefault="009723B2" w:rsidP="001B3BE6">
            <w:pPr>
              <w:widowControl w:val="0"/>
              <w:jc w:val="both"/>
              <w:rPr>
                <w:rFonts w:ascii="Tahoma" w:hAnsi="Tahoma" w:cs="Tahoma"/>
                <w:snapToGrid w:val="0"/>
              </w:rPr>
            </w:pPr>
            <w:r w:rsidRPr="00FF6D9C">
              <w:rPr>
                <w:rFonts w:ascii="Tahoma" w:hAnsi="Tahoma" w:cs="Tahoma"/>
                <w:snapToGrid w:val="0"/>
              </w:rPr>
              <w:t>M.Sc. Student Mohamed</w:t>
            </w:r>
            <w:r>
              <w:rPr>
                <w:rFonts w:ascii="Tahoma" w:hAnsi="Tahoma" w:cs="Tahoma"/>
                <w:snapToGrid w:val="0"/>
              </w:rPr>
              <w:t xml:space="preserve"> </w:t>
            </w:r>
            <w:proofErr w:type="spellStart"/>
            <w:r>
              <w:rPr>
                <w:rFonts w:ascii="Tahoma" w:hAnsi="Tahoma" w:cs="Tahoma"/>
                <w:snapToGrid w:val="0"/>
              </w:rPr>
              <w:t>Salahuddein</w:t>
            </w:r>
            <w:proofErr w:type="spellEnd"/>
            <w:r>
              <w:rPr>
                <w:rFonts w:ascii="Tahoma" w:hAnsi="Tahoma" w:cs="Tahoma"/>
                <w:snapToGrid w:val="0"/>
              </w:rPr>
              <w:t xml:space="preserve"> Mohamed </w:t>
            </w:r>
            <w:proofErr w:type="spellStart"/>
            <w:r>
              <w:rPr>
                <w:rFonts w:ascii="Tahoma" w:hAnsi="Tahoma" w:cs="Tahoma"/>
                <w:snapToGrid w:val="0"/>
              </w:rPr>
              <w:t>Awad</w:t>
            </w:r>
            <w:proofErr w:type="spellEnd"/>
            <w:r w:rsidRPr="00FF6D9C">
              <w:rPr>
                <w:rFonts w:ascii="Tahoma" w:hAnsi="Tahoma" w:cs="Tahoma"/>
                <w:snapToGrid w:val="0"/>
              </w:rPr>
              <w:t>, Faculty of Pharmacy, Al-</w:t>
            </w:r>
            <w:proofErr w:type="spellStart"/>
            <w:r w:rsidRPr="00FF6D9C">
              <w:rPr>
                <w:rFonts w:ascii="Tahoma" w:hAnsi="Tahoma" w:cs="Tahoma"/>
                <w:snapToGrid w:val="0"/>
              </w:rPr>
              <w:t>Azhar</w:t>
            </w:r>
            <w:proofErr w:type="spellEnd"/>
            <w:r w:rsidRPr="00FF6D9C">
              <w:rPr>
                <w:rFonts w:ascii="Tahoma" w:hAnsi="Tahoma" w:cs="Tahoma"/>
                <w:snapToGrid w:val="0"/>
              </w:rPr>
              <w:t xml:space="preserve"> University.</w:t>
            </w:r>
          </w:p>
          <w:p w:rsidR="009723B2" w:rsidRPr="00FF6D9C" w:rsidRDefault="009723B2" w:rsidP="001B3BE6">
            <w:pPr>
              <w:widowControl w:val="0"/>
              <w:jc w:val="both"/>
              <w:rPr>
                <w:rFonts w:ascii="Tahoma" w:hAnsi="Tahoma" w:cs="Tahoma"/>
                <w:snapToGrid w:val="0"/>
              </w:rPr>
            </w:pPr>
          </w:p>
          <w:p w:rsidR="009723B2" w:rsidRPr="00FF6D9C" w:rsidRDefault="009723B2" w:rsidP="001B3BE6">
            <w:pPr>
              <w:pStyle w:val="Achievement"/>
              <w:numPr>
                <w:ilvl w:val="0"/>
                <w:numId w:val="0"/>
              </w:numPr>
              <w:autoSpaceDE w:val="0"/>
              <w:autoSpaceDN w:val="0"/>
              <w:jc w:val="left"/>
              <w:rPr>
                <w:rFonts w:ascii="Tahoma" w:hAnsi="Tahoma" w:cs="Tahoma"/>
                <w:sz w:val="24"/>
                <w:szCs w:val="24"/>
              </w:rPr>
            </w:pPr>
          </w:p>
        </w:tc>
      </w:tr>
      <w:tr w:rsidR="009723B2" w:rsidTr="001B3BE6">
        <w:tblPrEx>
          <w:tblCellMar>
            <w:top w:w="0" w:type="dxa"/>
            <w:bottom w:w="0" w:type="dxa"/>
          </w:tblCellMar>
        </w:tblPrEx>
        <w:tc>
          <w:tcPr>
            <w:tcW w:w="1698" w:type="dxa"/>
          </w:tcPr>
          <w:p w:rsidR="009723B2" w:rsidRPr="00FF6D9C" w:rsidRDefault="009723B2" w:rsidP="001B3BE6">
            <w:pPr>
              <w:rPr>
                <w:rFonts w:ascii="Tahoma" w:hAnsi="Tahoma" w:cs="Tahoma"/>
                <w:b/>
                <w:bCs/>
                <w:i/>
                <w:iCs/>
              </w:rPr>
            </w:pPr>
            <w:r w:rsidRPr="00FF6D9C">
              <w:rPr>
                <w:rFonts w:ascii="Tahoma" w:hAnsi="Tahoma" w:cs="Tahoma"/>
                <w:b/>
                <w:bCs/>
                <w:i/>
                <w:iCs/>
              </w:rPr>
              <w:lastRenderedPageBreak/>
              <w:t>Published Papers</w:t>
            </w:r>
          </w:p>
        </w:tc>
        <w:tc>
          <w:tcPr>
            <w:tcW w:w="7467" w:type="dxa"/>
          </w:tcPr>
          <w:p w:rsidR="009723B2" w:rsidRPr="006174CF" w:rsidRDefault="009723B2" w:rsidP="009723B2">
            <w:pPr>
              <w:pStyle w:val="DefinitionList"/>
              <w:numPr>
                <w:ilvl w:val="0"/>
                <w:numId w:val="4"/>
              </w:numPr>
              <w:spacing w:before="100" w:after="100"/>
              <w:ind w:right="-42"/>
              <w:jc w:val="both"/>
              <w:rPr>
                <w:rFonts w:cs="Times New Roman"/>
                <w:sz w:val="28"/>
              </w:rPr>
            </w:pPr>
            <w:r w:rsidRPr="006174CF">
              <w:rPr>
                <w:rFonts w:cs="Times New Roman"/>
                <w:b/>
                <w:bCs/>
                <w:sz w:val="28"/>
              </w:rPr>
              <w:t>Oxidative stress and antioxidant activities in certain G.I.T diseases.</w:t>
            </w:r>
            <w:r w:rsidRPr="006174CF">
              <w:rPr>
                <w:rFonts w:cs="Times New Roman"/>
                <w:sz w:val="28"/>
              </w:rPr>
              <w:t xml:space="preserve"> Salman, T.M; </w:t>
            </w:r>
            <w:proofErr w:type="spellStart"/>
            <w:r w:rsidRPr="006174CF">
              <w:rPr>
                <w:rFonts w:cs="Times New Roman"/>
                <w:sz w:val="28"/>
              </w:rPr>
              <w:t>Attia</w:t>
            </w:r>
            <w:proofErr w:type="spellEnd"/>
            <w:r w:rsidRPr="006174CF">
              <w:rPr>
                <w:rFonts w:cs="Times New Roman"/>
                <w:sz w:val="28"/>
              </w:rPr>
              <w:t xml:space="preserve">, F.F; </w:t>
            </w:r>
            <w:proofErr w:type="spellStart"/>
            <w:r w:rsidRPr="006174CF">
              <w:rPr>
                <w:rFonts w:cs="Times New Roman"/>
                <w:sz w:val="28"/>
                <w:u w:val="single"/>
              </w:rPr>
              <w:t>Omran</w:t>
            </w:r>
            <w:proofErr w:type="spellEnd"/>
            <w:r w:rsidRPr="006174CF">
              <w:rPr>
                <w:rFonts w:cs="Times New Roman"/>
                <w:sz w:val="28"/>
                <w:u w:val="single"/>
              </w:rPr>
              <w:t>, G.A.</w:t>
            </w:r>
            <w:r w:rsidRPr="006174CF">
              <w:rPr>
                <w:rFonts w:cs="Times New Roman"/>
                <w:sz w:val="28"/>
              </w:rPr>
              <w:t xml:space="preserve"> and El-</w:t>
            </w:r>
            <w:proofErr w:type="spellStart"/>
            <w:r w:rsidRPr="006174CF">
              <w:rPr>
                <w:rFonts w:cs="Times New Roman"/>
                <w:sz w:val="28"/>
              </w:rPr>
              <w:t>Zahaby</w:t>
            </w:r>
            <w:proofErr w:type="spellEnd"/>
            <w:r w:rsidRPr="006174CF">
              <w:rPr>
                <w:rFonts w:cs="Times New Roman"/>
                <w:sz w:val="28"/>
              </w:rPr>
              <w:t xml:space="preserve"> M.H. </w:t>
            </w:r>
            <w:r w:rsidRPr="006174CF">
              <w:rPr>
                <w:rFonts w:cs="Times New Roman"/>
                <w:b/>
                <w:bCs/>
                <w:i/>
                <w:iCs/>
                <w:sz w:val="28"/>
              </w:rPr>
              <w:t xml:space="preserve">Egyptian Journal of Biomedical </w:t>
            </w:r>
            <w:proofErr w:type="spellStart"/>
            <w:r w:rsidRPr="006174CF">
              <w:rPr>
                <w:rFonts w:cs="Times New Roman"/>
                <w:b/>
                <w:bCs/>
                <w:i/>
                <w:iCs/>
                <w:sz w:val="28"/>
              </w:rPr>
              <w:t>Scinces</w:t>
            </w:r>
            <w:proofErr w:type="spellEnd"/>
            <w:r w:rsidRPr="006174CF">
              <w:rPr>
                <w:rFonts w:cs="Times New Roman"/>
                <w:sz w:val="28"/>
              </w:rPr>
              <w:t xml:space="preserve"> </w:t>
            </w:r>
            <w:r w:rsidRPr="006174CF">
              <w:rPr>
                <w:rFonts w:cs="Times New Roman"/>
                <w:b/>
                <w:bCs/>
                <w:sz w:val="28"/>
              </w:rPr>
              <w:t>6</w:t>
            </w:r>
            <w:r w:rsidRPr="006174CF">
              <w:rPr>
                <w:rFonts w:cs="Times New Roman"/>
                <w:sz w:val="28"/>
              </w:rPr>
              <w:t>, 22-32 (2000).</w:t>
            </w:r>
          </w:p>
          <w:p w:rsidR="009723B2" w:rsidRPr="006174CF" w:rsidRDefault="009723B2" w:rsidP="009723B2">
            <w:pPr>
              <w:pStyle w:val="BodyTextIndent3"/>
              <w:numPr>
                <w:ilvl w:val="0"/>
                <w:numId w:val="4"/>
              </w:numPr>
              <w:jc w:val="both"/>
              <w:rPr>
                <w:sz w:val="28"/>
                <w:szCs w:val="28"/>
              </w:rPr>
            </w:pPr>
            <w:r w:rsidRPr="006174CF">
              <w:rPr>
                <w:b/>
                <w:bCs/>
                <w:sz w:val="28"/>
                <w:szCs w:val="28"/>
              </w:rPr>
              <w:t xml:space="preserve">Oxidative Stress in Brain Tissues Induced by Exposure to Cold and The Prophylactic Role of Antioxidants: Is the Antioxidant Enzyme, </w:t>
            </w:r>
            <w:proofErr w:type="spellStart"/>
            <w:r w:rsidRPr="006174CF">
              <w:rPr>
                <w:b/>
                <w:bCs/>
                <w:sz w:val="28"/>
                <w:szCs w:val="28"/>
              </w:rPr>
              <w:t>Paraoxonase</w:t>
            </w:r>
            <w:proofErr w:type="spellEnd"/>
            <w:r w:rsidRPr="006174CF">
              <w:rPr>
                <w:b/>
                <w:bCs/>
                <w:sz w:val="28"/>
                <w:szCs w:val="28"/>
              </w:rPr>
              <w:t xml:space="preserve">, </w:t>
            </w:r>
            <w:proofErr w:type="gramStart"/>
            <w:r w:rsidRPr="006174CF">
              <w:rPr>
                <w:b/>
                <w:bCs/>
                <w:sz w:val="28"/>
                <w:szCs w:val="28"/>
              </w:rPr>
              <w:t>Present</w:t>
            </w:r>
            <w:proofErr w:type="gramEnd"/>
            <w:r w:rsidRPr="006174CF">
              <w:rPr>
                <w:b/>
                <w:bCs/>
                <w:sz w:val="28"/>
                <w:szCs w:val="28"/>
              </w:rPr>
              <w:t xml:space="preserve"> in Brain Tissue?</w:t>
            </w:r>
            <w:r w:rsidRPr="006174CF">
              <w:rPr>
                <w:sz w:val="28"/>
                <w:szCs w:val="28"/>
              </w:rPr>
              <w:t xml:space="preserve"> </w:t>
            </w:r>
            <w:r w:rsidRPr="006174CF">
              <w:rPr>
                <w:snapToGrid w:val="0"/>
                <w:sz w:val="28"/>
                <w:szCs w:val="28"/>
              </w:rPr>
              <w:t xml:space="preserve">Salman, T. M; </w:t>
            </w:r>
            <w:proofErr w:type="spellStart"/>
            <w:r w:rsidRPr="006174CF">
              <w:rPr>
                <w:snapToGrid w:val="0"/>
                <w:sz w:val="28"/>
                <w:szCs w:val="28"/>
              </w:rPr>
              <w:t>Mohammadin</w:t>
            </w:r>
            <w:proofErr w:type="spellEnd"/>
            <w:r w:rsidRPr="006174CF">
              <w:rPr>
                <w:snapToGrid w:val="0"/>
                <w:sz w:val="28"/>
                <w:szCs w:val="28"/>
              </w:rPr>
              <w:t xml:space="preserve">, A.M; </w:t>
            </w:r>
            <w:proofErr w:type="spellStart"/>
            <w:r w:rsidRPr="006174CF">
              <w:rPr>
                <w:snapToGrid w:val="0"/>
                <w:sz w:val="28"/>
                <w:szCs w:val="28"/>
                <w:u w:val="single"/>
              </w:rPr>
              <w:t>Omran</w:t>
            </w:r>
            <w:proofErr w:type="spellEnd"/>
            <w:r w:rsidRPr="006174CF">
              <w:rPr>
                <w:snapToGrid w:val="0"/>
                <w:sz w:val="28"/>
                <w:szCs w:val="28"/>
                <w:u w:val="single"/>
              </w:rPr>
              <w:t xml:space="preserve"> G.A.</w:t>
            </w:r>
            <w:r w:rsidRPr="006174CF">
              <w:rPr>
                <w:snapToGrid w:val="0"/>
                <w:sz w:val="28"/>
                <w:szCs w:val="28"/>
              </w:rPr>
              <w:t xml:space="preserve"> and El-</w:t>
            </w:r>
            <w:proofErr w:type="spellStart"/>
            <w:r w:rsidRPr="006174CF">
              <w:rPr>
                <w:snapToGrid w:val="0"/>
                <w:sz w:val="28"/>
                <w:szCs w:val="28"/>
              </w:rPr>
              <w:t>Zahaby</w:t>
            </w:r>
            <w:proofErr w:type="spellEnd"/>
            <w:r w:rsidRPr="006174CF">
              <w:rPr>
                <w:snapToGrid w:val="0"/>
                <w:sz w:val="28"/>
                <w:szCs w:val="28"/>
              </w:rPr>
              <w:t xml:space="preserve"> M.H.</w:t>
            </w:r>
            <w:r w:rsidRPr="006174CF">
              <w:rPr>
                <w:sz w:val="28"/>
                <w:szCs w:val="28"/>
              </w:rPr>
              <w:t xml:space="preserve">  </w:t>
            </w:r>
            <w:r w:rsidRPr="006174CF">
              <w:rPr>
                <w:b/>
                <w:bCs/>
                <w:i/>
                <w:iCs/>
                <w:snapToGrid w:val="0"/>
                <w:sz w:val="28"/>
                <w:szCs w:val="28"/>
              </w:rPr>
              <w:t xml:space="preserve">J. Biological and Pharmaceutical </w:t>
            </w:r>
            <w:proofErr w:type="spellStart"/>
            <w:r w:rsidRPr="006174CF">
              <w:rPr>
                <w:b/>
                <w:bCs/>
                <w:i/>
                <w:iCs/>
                <w:snapToGrid w:val="0"/>
                <w:sz w:val="28"/>
                <w:szCs w:val="28"/>
              </w:rPr>
              <w:t>Scince</w:t>
            </w:r>
            <w:proofErr w:type="spellEnd"/>
            <w:r w:rsidRPr="006174CF">
              <w:rPr>
                <w:b/>
                <w:bCs/>
                <w:i/>
                <w:iCs/>
                <w:snapToGrid w:val="0"/>
                <w:sz w:val="28"/>
                <w:szCs w:val="28"/>
              </w:rPr>
              <w:t xml:space="preserve"> </w:t>
            </w:r>
            <w:r w:rsidRPr="006174CF">
              <w:rPr>
                <w:b/>
                <w:bCs/>
                <w:snapToGrid w:val="0"/>
                <w:sz w:val="28"/>
                <w:szCs w:val="28"/>
              </w:rPr>
              <w:t>2,</w:t>
            </w:r>
            <w:r w:rsidRPr="006174CF">
              <w:rPr>
                <w:i/>
                <w:iCs/>
                <w:snapToGrid w:val="0"/>
                <w:sz w:val="28"/>
                <w:szCs w:val="28"/>
              </w:rPr>
              <w:t xml:space="preserve"> </w:t>
            </w:r>
            <w:r w:rsidRPr="006174CF">
              <w:rPr>
                <w:snapToGrid w:val="0"/>
                <w:sz w:val="28"/>
                <w:szCs w:val="28"/>
              </w:rPr>
              <w:t xml:space="preserve">69 - 82 (2004). </w:t>
            </w:r>
          </w:p>
          <w:p w:rsidR="009723B2" w:rsidRPr="006174CF" w:rsidRDefault="009723B2" w:rsidP="009723B2">
            <w:pPr>
              <w:pStyle w:val="DefinitionList"/>
              <w:numPr>
                <w:ilvl w:val="0"/>
                <w:numId w:val="4"/>
              </w:numPr>
              <w:snapToGrid w:val="0"/>
              <w:spacing w:before="100" w:after="100"/>
              <w:ind w:right="-42"/>
              <w:jc w:val="both"/>
              <w:rPr>
                <w:rFonts w:cs="Times New Roman"/>
                <w:sz w:val="28"/>
              </w:rPr>
            </w:pPr>
            <w:r w:rsidRPr="006174CF">
              <w:rPr>
                <w:rFonts w:cs="Times New Roman"/>
                <w:b/>
                <w:bCs/>
                <w:sz w:val="28"/>
              </w:rPr>
              <w:t xml:space="preserve">Oxidative stress and possible nephrotoxic effect on rats treated with combined calcium disodium </w:t>
            </w:r>
            <w:proofErr w:type="spellStart"/>
            <w:r w:rsidRPr="006174CF">
              <w:rPr>
                <w:rFonts w:cs="Times New Roman"/>
                <w:b/>
                <w:bCs/>
                <w:sz w:val="28"/>
              </w:rPr>
              <w:lastRenderedPageBreak/>
              <w:t>ethylenediaminetetraacetic</w:t>
            </w:r>
            <w:proofErr w:type="spellEnd"/>
            <w:r w:rsidRPr="006174CF">
              <w:rPr>
                <w:rFonts w:cs="Times New Roman"/>
                <w:b/>
                <w:bCs/>
                <w:sz w:val="28"/>
              </w:rPr>
              <w:t xml:space="preserve"> acid and </w:t>
            </w:r>
            <w:proofErr w:type="spellStart"/>
            <w:r w:rsidRPr="006174CF">
              <w:rPr>
                <w:rFonts w:cs="Times New Roman"/>
                <w:b/>
                <w:bCs/>
                <w:sz w:val="28"/>
              </w:rPr>
              <w:t>penicillamine</w:t>
            </w:r>
            <w:proofErr w:type="spellEnd"/>
            <w:r w:rsidRPr="006174CF">
              <w:rPr>
                <w:rFonts w:cs="Times New Roman"/>
                <w:b/>
                <w:bCs/>
                <w:sz w:val="28"/>
              </w:rPr>
              <w:t xml:space="preserve"> chelation therapy after chronic lead exposure. </w:t>
            </w:r>
            <w:proofErr w:type="spellStart"/>
            <w:r w:rsidRPr="006174CF">
              <w:rPr>
                <w:rFonts w:cs="Times New Roman"/>
                <w:sz w:val="28"/>
                <w:u w:val="thick"/>
              </w:rPr>
              <w:t>Gamal</w:t>
            </w:r>
            <w:proofErr w:type="spellEnd"/>
            <w:r w:rsidRPr="006174CF">
              <w:rPr>
                <w:rFonts w:cs="Times New Roman"/>
                <w:sz w:val="28"/>
                <w:u w:val="thick"/>
              </w:rPr>
              <w:t xml:space="preserve"> A.O.</w:t>
            </w:r>
            <w:r w:rsidRPr="006174CF">
              <w:rPr>
                <w:rFonts w:cs="Times New Roman"/>
                <w:sz w:val="28"/>
              </w:rPr>
              <w:t xml:space="preserve"> and </w:t>
            </w:r>
            <w:proofErr w:type="spellStart"/>
            <w:r w:rsidRPr="006174CF">
              <w:rPr>
                <w:rFonts w:cs="Times New Roman"/>
                <w:sz w:val="28"/>
              </w:rPr>
              <w:t>Gamal</w:t>
            </w:r>
            <w:proofErr w:type="spellEnd"/>
            <w:r w:rsidRPr="006174CF">
              <w:rPr>
                <w:rFonts w:cs="Times New Roman"/>
                <w:sz w:val="28"/>
              </w:rPr>
              <w:t xml:space="preserve"> El-</w:t>
            </w:r>
            <w:proofErr w:type="spellStart"/>
            <w:r w:rsidRPr="006174CF">
              <w:rPr>
                <w:rFonts w:cs="Times New Roman"/>
                <w:sz w:val="28"/>
              </w:rPr>
              <w:t>Dein</w:t>
            </w:r>
            <w:proofErr w:type="spellEnd"/>
            <w:r w:rsidRPr="006174CF">
              <w:rPr>
                <w:rFonts w:cs="Times New Roman"/>
                <w:sz w:val="28"/>
              </w:rPr>
              <w:t xml:space="preserve"> I.H. </w:t>
            </w:r>
            <w:r w:rsidRPr="006174CF">
              <w:rPr>
                <w:rFonts w:cs="Times New Roman"/>
                <w:b/>
                <w:bCs/>
                <w:i/>
                <w:iCs/>
                <w:sz w:val="28"/>
                <w:rtl/>
                <w:lang w:bidi="ar-EG"/>
              </w:rPr>
              <w:t xml:space="preserve"> </w:t>
            </w:r>
            <w:r w:rsidRPr="006174CF">
              <w:rPr>
                <w:rFonts w:cs="Times New Roman"/>
                <w:b/>
                <w:bCs/>
                <w:i/>
                <w:iCs/>
                <w:sz w:val="28"/>
              </w:rPr>
              <w:t>Al-</w:t>
            </w:r>
            <w:proofErr w:type="spellStart"/>
            <w:r w:rsidRPr="006174CF">
              <w:rPr>
                <w:rFonts w:cs="Times New Roman"/>
                <w:b/>
                <w:bCs/>
                <w:i/>
                <w:iCs/>
                <w:sz w:val="28"/>
              </w:rPr>
              <w:t>Azhar</w:t>
            </w:r>
            <w:proofErr w:type="spellEnd"/>
            <w:r w:rsidRPr="006174CF">
              <w:rPr>
                <w:rFonts w:cs="Times New Roman"/>
                <w:b/>
                <w:bCs/>
                <w:i/>
                <w:iCs/>
                <w:sz w:val="28"/>
              </w:rPr>
              <w:t xml:space="preserve"> Journal of Pharmaceutical Science 34</w:t>
            </w:r>
            <w:r w:rsidRPr="006174CF">
              <w:rPr>
                <w:rFonts w:cs="Times New Roman"/>
                <w:b/>
                <w:bCs/>
                <w:sz w:val="28"/>
              </w:rPr>
              <w:t xml:space="preserve">, </w:t>
            </w:r>
            <w:r w:rsidRPr="006174CF">
              <w:rPr>
                <w:rFonts w:cs="Times New Roman"/>
                <w:sz w:val="28"/>
              </w:rPr>
              <w:t>28–35</w:t>
            </w:r>
            <w:r w:rsidRPr="006174CF">
              <w:rPr>
                <w:rFonts w:cs="Times New Roman"/>
                <w:sz w:val="28"/>
                <w:rtl/>
                <w:lang w:bidi="ar-EG"/>
              </w:rPr>
              <w:t xml:space="preserve"> </w:t>
            </w:r>
            <w:r w:rsidRPr="006174CF">
              <w:rPr>
                <w:rFonts w:cs="Times New Roman"/>
                <w:sz w:val="28"/>
                <w:lang w:bidi="ar-EG"/>
              </w:rPr>
              <w:t>(</w:t>
            </w:r>
            <w:r w:rsidRPr="006174CF">
              <w:rPr>
                <w:rFonts w:cs="Times New Roman"/>
                <w:sz w:val="28"/>
              </w:rPr>
              <w:t>2006).</w:t>
            </w:r>
          </w:p>
          <w:p w:rsidR="009723B2" w:rsidRPr="006174CF" w:rsidRDefault="009723B2" w:rsidP="009723B2">
            <w:pPr>
              <w:pStyle w:val="BodyTextIndent"/>
              <w:numPr>
                <w:ilvl w:val="0"/>
                <w:numId w:val="4"/>
              </w:numPr>
              <w:spacing w:line="360" w:lineRule="exact"/>
              <w:rPr>
                <w:b/>
                <w:bCs/>
                <w:sz w:val="28"/>
                <w:szCs w:val="28"/>
              </w:rPr>
            </w:pPr>
            <w:r w:rsidRPr="006174CF">
              <w:rPr>
                <w:b/>
                <w:bCs/>
                <w:sz w:val="28"/>
                <w:szCs w:val="28"/>
              </w:rPr>
              <w:t>Comparative effects of single and combined chelation therapy in chronic lead toxicity: role of reactive oxygen species.</w:t>
            </w:r>
            <w:r w:rsidRPr="006174CF">
              <w:rPr>
                <w:sz w:val="28"/>
                <w:szCs w:val="28"/>
              </w:rPr>
              <w:t xml:space="preserve"> </w:t>
            </w:r>
            <w:proofErr w:type="spellStart"/>
            <w:r w:rsidRPr="006174CF">
              <w:rPr>
                <w:sz w:val="28"/>
                <w:szCs w:val="28"/>
                <w:u w:val="thick"/>
              </w:rPr>
              <w:t>Gamal</w:t>
            </w:r>
            <w:proofErr w:type="spellEnd"/>
            <w:r w:rsidRPr="006174CF">
              <w:rPr>
                <w:sz w:val="28"/>
                <w:szCs w:val="28"/>
                <w:u w:val="thick"/>
              </w:rPr>
              <w:t>, G.O.</w:t>
            </w:r>
            <w:r w:rsidRPr="006174CF">
              <w:rPr>
                <w:sz w:val="28"/>
                <w:szCs w:val="28"/>
              </w:rPr>
              <w:t xml:space="preserve"> and El-Saied, M.E. </w:t>
            </w:r>
            <w:r w:rsidRPr="006174CF">
              <w:rPr>
                <w:b/>
                <w:bCs/>
                <w:i/>
                <w:iCs/>
                <w:sz w:val="28"/>
                <w:szCs w:val="28"/>
              </w:rPr>
              <w:t>Arab Journal of Laboratory Medicine</w:t>
            </w:r>
            <w:r w:rsidRPr="006174CF">
              <w:rPr>
                <w:b/>
                <w:bCs/>
                <w:sz w:val="28"/>
                <w:szCs w:val="28"/>
              </w:rPr>
              <w:t xml:space="preserve"> 33 (3), </w:t>
            </w:r>
            <w:r w:rsidRPr="006174CF">
              <w:rPr>
                <w:sz w:val="28"/>
                <w:szCs w:val="28"/>
              </w:rPr>
              <w:t>379-392 (2007).</w:t>
            </w:r>
          </w:p>
          <w:p w:rsidR="009723B2" w:rsidRPr="006174CF" w:rsidRDefault="009723B2" w:rsidP="009723B2">
            <w:pPr>
              <w:pStyle w:val="DefinitionList"/>
              <w:numPr>
                <w:ilvl w:val="0"/>
                <w:numId w:val="4"/>
              </w:numPr>
              <w:snapToGrid w:val="0"/>
              <w:spacing w:before="100" w:after="100"/>
              <w:ind w:right="-42"/>
              <w:jc w:val="both"/>
              <w:rPr>
                <w:rFonts w:cs="Times New Roman"/>
                <w:sz w:val="28"/>
                <w:rtl/>
              </w:rPr>
            </w:pPr>
            <w:r w:rsidRPr="006174CF">
              <w:rPr>
                <w:rFonts w:cs="Times New Roman"/>
                <w:b/>
                <w:bCs/>
                <w:sz w:val="28"/>
              </w:rPr>
              <w:t>Oxidative stress in chronic obstructive pulmonary diseases; effect of antioxidant supplementation.</w:t>
            </w:r>
            <w:r w:rsidRPr="006174CF">
              <w:rPr>
                <w:rFonts w:cs="Times New Roman"/>
                <w:sz w:val="28"/>
              </w:rPr>
              <w:t xml:space="preserve"> </w:t>
            </w:r>
            <w:r w:rsidRPr="006174CF">
              <w:rPr>
                <w:rFonts w:cs="Times New Roman"/>
                <w:b/>
                <w:bCs/>
                <w:i/>
                <w:iCs/>
                <w:sz w:val="28"/>
                <w:rtl/>
                <w:lang w:bidi="ar-EG"/>
              </w:rPr>
              <w:t xml:space="preserve"> </w:t>
            </w:r>
            <w:proofErr w:type="spellStart"/>
            <w:r w:rsidRPr="006174CF">
              <w:rPr>
                <w:rFonts w:cs="Times New Roman"/>
                <w:sz w:val="28"/>
              </w:rPr>
              <w:t>Ibraheim</w:t>
            </w:r>
            <w:proofErr w:type="spellEnd"/>
            <w:r w:rsidRPr="006174CF">
              <w:rPr>
                <w:rFonts w:cs="Times New Roman"/>
                <w:sz w:val="28"/>
              </w:rPr>
              <w:t xml:space="preserve">, M.D; </w:t>
            </w:r>
            <w:proofErr w:type="spellStart"/>
            <w:r w:rsidRPr="006174CF">
              <w:rPr>
                <w:rFonts w:cs="Times New Roman"/>
                <w:color w:val="000000"/>
                <w:sz w:val="28"/>
                <w:u w:val="thick"/>
              </w:rPr>
              <w:t>Gamal</w:t>
            </w:r>
            <w:proofErr w:type="spellEnd"/>
            <w:r w:rsidRPr="006174CF">
              <w:rPr>
                <w:rFonts w:cs="Times New Roman"/>
                <w:color w:val="000000"/>
                <w:sz w:val="28"/>
                <w:u w:val="thick"/>
              </w:rPr>
              <w:t xml:space="preserve"> G.O.</w:t>
            </w:r>
            <w:r w:rsidRPr="006174CF">
              <w:rPr>
                <w:rFonts w:cs="Times New Roman"/>
                <w:color w:val="000000"/>
                <w:sz w:val="28"/>
              </w:rPr>
              <w:t xml:space="preserve">, </w:t>
            </w:r>
            <w:r w:rsidRPr="006174CF">
              <w:rPr>
                <w:rFonts w:cs="Times New Roman"/>
                <w:sz w:val="28"/>
              </w:rPr>
              <w:t xml:space="preserve">and </w:t>
            </w:r>
            <w:proofErr w:type="spellStart"/>
            <w:r w:rsidRPr="006174CF">
              <w:rPr>
                <w:rFonts w:cs="Times New Roman"/>
                <w:sz w:val="28"/>
              </w:rPr>
              <w:t>Gamil</w:t>
            </w:r>
            <w:proofErr w:type="spellEnd"/>
            <w:r w:rsidRPr="006174CF">
              <w:rPr>
                <w:rFonts w:cs="Times New Roman"/>
                <w:sz w:val="28"/>
              </w:rPr>
              <w:t xml:space="preserve"> M.A.</w:t>
            </w:r>
            <w:r w:rsidRPr="006174CF">
              <w:rPr>
                <w:rFonts w:cs="Times New Roman"/>
                <w:b/>
                <w:bCs/>
                <w:i/>
                <w:iCs/>
                <w:sz w:val="28"/>
                <w:rtl/>
                <w:lang w:bidi="ar-EG"/>
              </w:rPr>
              <w:t xml:space="preserve">    </w:t>
            </w:r>
            <w:r w:rsidRPr="006174CF">
              <w:rPr>
                <w:rFonts w:cs="Times New Roman"/>
                <w:b/>
                <w:bCs/>
                <w:i/>
                <w:iCs/>
                <w:sz w:val="28"/>
              </w:rPr>
              <w:t>The Egyptian Journal of Chest Diseases and Tuberculosis</w:t>
            </w:r>
            <w:r w:rsidRPr="006174CF">
              <w:rPr>
                <w:rFonts w:cs="Times New Roman"/>
                <w:b/>
                <w:bCs/>
                <w:sz w:val="28"/>
              </w:rPr>
              <w:t xml:space="preserve"> 56 (1</w:t>
            </w:r>
            <w:proofErr w:type="gramStart"/>
            <w:r w:rsidRPr="006174CF">
              <w:rPr>
                <w:rFonts w:cs="Times New Roman"/>
                <w:b/>
                <w:bCs/>
                <w:sz w:val="28"/>
              </w:rPr>
              <w:t>,2</w:t>
            </w:r>
            <w:proofErr w:type="gramEnd"/>
            <w:r w:rsidRPr="006174CF">
              <w:rPr>
                <w:rFonts w:cs="Times New Roman"/>
                <w:b/>
                <w:bCs/>
                <w:sz w:val="28"/>
              </w:rPr>
              <w:t xml:space="preserve">), </w:t>
            </w:r>
            <w:r w:rsidRPr="006174CF">
              <w:rPr>
                <w:rFonts w:cs="Times New Roman"/>
                <w:sz w:val="28"/>
              </w:rPr>
              <w:t>116-123 (2007).</w:t>
            </w:r>
          </w:p>
          <w:p w:rsidR="009723B2" w:rsidRPr="006174CF" w:rsidRDefault="009723B2" w:rsidP="009723B2">
            <w:pPr>
              <w:pStyle w:val="DefinitionList"/>
              <w:numPr>
                <w:ilvl w:val="0"/>
                <w:numId w:val="4"/>
              </w:numPr>
              <w:tabs>
                <w:tab w:val="num" w:pos="-120"/>
              </w:tabs>
              <w:snapToGrid w:val="0"/>
              <w:spacing w:before="100" w:after="100"/>
              <w:ind w:left="300" w:right="-42" w:hanging="240"/>
              <w:jc w:val="both"/>
              <w:rPr>
                <w:rFonts w:cs="Times New Roman"/>
                <w:sz w:val="28"/>
                <w:lang w:bidi="ar-EG"/>
              </w:rPr>
            </w:pPr>
            <w:r w:rsidRPr="006174CF">
              <w:rPr>
                <w:rFonts w:cs="Times New Roman"/>
                <w:b/>
                <w:bCs/>
                <w:i/>
                <w:iCs/>
                <w:sz w:val="28"/>
              </w:rPr>
              <w:t xml:space="preserve">Helicobacter pylori </w:t>
            </w:r>
            <w:r w:rsidRPr="006174CF">
              <w:rPr>
                <w:rFonts w:cs="Times New Roman"/>
                <w:b/>
                <w:bCs/>
                <w:sz w:val="28"/>
              </w:rPr>
              <w:t xml:space="preserve">infection, a possible risk factor for </w:t>
            </w:r>
            <w:proofErr w:type="spellStart"/>
            <w:r w:rsidRPr="006174CF">
              <w:rPr>
                <w:rFonts w:cs="Times New Roman"/>
                <w:b/>
                <w:bCs/>
                <w:sz w:val="28"/>
              </w:rPr>
              <w:t>hyperuricemia</w:t>
            </w:r>
            <w:proofErr w:type="spellEnd"/>
            <w:r w:rsidRPr="006174CF">
              <w:rPr>
                <w:rFonts w:cs="Times New Roman"/>
                <w:b/>
                <w:bCs/>
                <w:sz w:val="28"/>
              </w:rPr>
              <w:t xml:space="preserve"> among Egyptians.</w:t>
            </w:r>
            <w:r w:rsidRPr="006174CF">
              <w:rPr>
                <w:rFonts w:cs="Times New Roman"/>
                <w:sz w:val="28"/>
              </w:rPr>
              <w:t xml:space="preserve"> </w:t>
            </w:r>
            <w:proofErr w:type="spellStart"/>
            <w:r w:rsidRPr="006174CF">
              <w:rPr>
                <w:rFonts w:cs="Times New Roman"/>
                <w:sz w:val="28"/>
              </w:rPr>
              <w:t>Gamal</w:t>
            </w:r>
            <w:proofErr w:type="spellEnd"/>
            <w:r w:rsidRPr="006174CF">
              <w:rPr>
                <w:rFonts w:cs="Times New Roman"/>
                <w:sz w:val="28"/>
              </w:rPr>
              <w:t xml:space="preserve"> El-</w:t>
            </w:r>
            <w:proofErr w:type="spellStart"/>
            <w:r w:rsidRPr="006174CF">
              <w:rPr>
                <w:rFonts w:cs="Times New Roman"/>
                <w:sz w:val="28"/>
              </w:rPr>
              <w:t>Dein</w:t>
            </w:r>
            <w:proofErr w:type="spellEnd"/>
            <w:r w:rsidRPr="006174CF">
              <w:rPr>
                <w:rFonts w:cs="Times New Roman"/>
                <w:sz w:val="28"/>
              </w:rPr>
              <w:t xml:space="preserve"> I.H; </w:t>
            </w:r>
            <w:proofErr w:type="spellStart"/>
            <w:r w:rsidRPr="006174CF">
              <w:rPr>
                <w:rFonts w:cs="Times New Roman"/>
                <w:sz w:val="28"/>
                <w:u w:val="single"/>
              </w:rPr>
              <w:t>Gamal</w:t>
            </w:r>
            <w:proofErr w:type="spellEnd"/>
            <w:r w:rsidRPr="006174CF">
              <w:rPr>
                <w:rFonts w:cs="Times New Roman"/>
                <w:sz w:val="28"/>
                <w:u w:val="single"/>
              </w:rPr>
              <w:t xml:space="preserve"> A.O</w:t>
            </w:r>
            <w:r w:rsidRPr="006174CF">
              <w:rPr>
                <w:rFonts w:cs="Times New Roman"/>
                <w:sz w:val="28"/>
              </w:rPr>
              <w:t xml:space="preserve">, and </w:t>
            </w:r>
            <w:proofErr w:type="spellStart"/>
            <w:r w:rsidRPr="006174CF">
              <w:rPr>
                <w:rFonts w:cs="Times New Roman"/>
                <w:sz w:val="28"/>
              </w:rPr>
              <w:t>Gamil</w:t>
            </w:r>
            <w:proofErr w:type="spellEnd"/>
            <w:r w:rsidRPr="006174CF">
              <w:rPr>
                <w:rFonts w:cs="Times New Roman"/>
                <w:sz w:val="28"/>
              </w:rPr>
              <w:t xml:space="preserve"> M.A</w:t>
            </w:r>
            <w:r w:rsidRPr="006174CF">
              <w:rPr>
                <w:rFonts w:cs="Times New Roman"/>
                <w:i/>
                <w:iCs/>
                <w:sz w:val="28"/>
              </w:rPr>
              <w:t xml:space="preserve">. </w:t>
            </w:r>
            <w:r w:rsidRPr="006174CF">
              <w:rPr>
                <w:rFonts w:cs="Times New Roman"/>
                <w:b/>
                <w:bCs/>
                <w:i/>
                <w:iCs/>
                <w:sz w:val="28"/>
                <w:lang w:val="en-US"/>
              </w:rPr>
              <w:t xml:space="preserve">Egyptian </w:t>
            </w:r>
            <w:r w:rsidRPr="006174CF">
              <w:rPr>
                <w:rFonts w:cs="Times New Roman"/>
                <w:b/>
                <w:bCs/>
                <w:i/>
                <w:iCs/>
                <w:sz w:val="28"/>
              </w:rPr>
              <w:t>Journal of Biomedical Sciences</w:t>
            </w:r>
            <w:r w:rsidRPr="006174CF">
              <w:rPr>
                <w:rFonts w:cs="Times New Roman"/>
                <w:b/>
                <w:bCs/>
                <w:sz w:val="28"/>
              </w:rPr>
              <w:t xml:space="preserve"> 28, </w:t>
            </w:r>
            <w:r w:rsidRPr="006174CF">
              <w:rPr>
                <w:rFonts w:cs="Times New Roman"/>
                <w:sz w:val="28"/>
              </w:rPr>
              <w:t>53-62 (2008).</w:t>
            </w:r>
          </w:p>
          <w:p w:rsidR="009723B2" w:rsidRPr="006174CF" w:rsidRDefault="009723B2" w:rsidP="009723B2">
            <w:pPr>
              <w:pStyle w:val="DefinitionList"/>
              <w:numPr>
                <w:ilvl w:val="0"/>
                <w:numId w:val="4"/>
              </w:numPr>
              <w:snapToGrid w:val="0"/>
              <w:spacing w:before="100" w:after="100"/>
              <w:ind w:right="-42"/>
              <w:jc w:val="both"/>
              <w:rPr>
                <w:rFonts w:cs="Times New Roman"/>
                <w:sz w:val="28"/>
              </w:rPr>
            </w:pPr>
            <w:r w:rsidRPr="006174CF">
              <w:rPr>
                <w:rFonts w:cs="Times New Roman"/>
                <w:b/>
                <w:bCs/>
                <w:sz w:val="28"/>
              </w:rPr>
              <w:t xml:space="preserve">Serum </w:t>
            </w:r>
            <w:proofErr w:type="spellStart"/>
            <w:r w:rsidRPr="006174CF">
              <w:rPr>
                <w:rFonts w:cs="Times New Roman"/>
                <w:b/>
                <w:bCs/>
                <w:sz w:val="28"/>
              </w:rPr>
              <w:t>homocystein</w:t>
            </w:r>
            <w:proofErr w:type="spellEnd"/>
            <w:r w:rsidRPr="006174CF">
              <w:rPr>
                <w:rFonts w:cs="Times New Roman"/>
                <w:b/>
                <w:bCs/>
                <w:sz w:val="28"/>
              </w:rPr>
              <w:t xml:space="preserve"> level in COPD patients: possible beneficial effects of antioxidants.</w:t>
            </w:r>
            <w:r w:rsidRPr="006174CF">
              <w:rPr>
                <w:rFonts w:cs="Times New Roman"/>
                <w:b/>
                <w:bCs/>
                <w:sz w:val="28"/>
                <w:lang w:bidi="ar-EG"/>
              </w:rPr>
              <w:t xml:space="preserve"> </w:t>
            </w:r>
            <w:proofErr w:type="spellStart"/>
            <w:r w:rsidRPr="006174CF">
              <w:rPr>
                <w:rFonts w:cs="Times New Roman"/>
                <w:sz w:val="28"/>
              </w:rPr>
              <w:t>Gamil</w:t>
            </w:r>
            <w:proofErr w:type="spellEnd"/>
            <w:r w:rsidRPr="006174CF">
              <w:rPr>
                <w:rFonts w:cs="Times New Roman"/>
                <w:sz w:val="28"/>
              </w:rPr>
              <w:t xml:space="preserve"> M.A; Ahmed A.A; </w:t>
            </w:r>
            <w:proofErr w:type="spellStart"/>
            <w:r w:rsidRPr="006174CF">
              <w:rPr>
                <w:rFonts w:cs="Times New Roman"/>
                <w:sz w:val="28"/>
                <w:u w:val="thick"/>
              </w:rPr>
              <w:t>Gamal</w:t>
            </w:r>
            <w:proofErr w:type="spellEnd"/>
            <w:r w:rsidRPr="006174CF">
              <w:rPr>
                <w:rFonts w:cs="Times New Roman"/>
                <w:sz w:val="28"/>
                <w:u w:val="thick"/>
              </w:rPr>
              <w:t xml:space="preserve"> A. O</w:t>
            </w:r>
            <w:r w:rsidRPr="006174CF">
              <w:rPr>
                <w:rFonts w:cs="Times New Roman"/>
                <w:sz w:val="28"/>
              </w:rPr>
              <w:t xml:space="preserve">, and </w:t>
            </w:r>
            <w:proofErr w:type="spellStart"/>
            <w:r w:rsidRPr="006174CF">
              <w:rPr>
                <w:rFonts w:cs="Times New Roman"/>
                <w:sz w:val="28"/>
              </w:rPr>
              <w:t>Mariee</w:t>
            </w:r>
            <w:proofErr w:type="spellEnd"/>
            <w:r w:rsidRPr="006174CF">
              <w:rPr>
                <w:rFonts w:cs="Times New Roman"/>
                <w:sz w:val="28"/>
              </w:rPr>
              <w:t>, A.D.</w:t>
            </w:r>
            <w:r w:rsidRPr="006174CF">
              <w:rPr>
                <w:rFonts w:cs="Times New Roman"/>
                <w:b/>
                <w:bCs/>
                <w:sz w:val="28"/>
              </w:rPr>
              <w:t xml:space="preserve"> </w:t>
            </w:r>
            <w:r w:rsidRPr="006174CF">
              <w:rPr>
                <w:rFonts w:cs="Times New Roman"/>
                <w:b/>
                <w:bCs/>
                <w:i/>
                <w:iCs/>
                <w:sz w:val="28"/>
              </w:rPr>
              <w:t>Research Journal of Medicine and Medical Sciences</w:t>
            </w:r>
            <w:r w:rsidRPr="006174CF">
              <w:rPr>
                <w:rFonts w:cs="Times New Roman"/>
                <w:b/>
                <w:bCs/>
                <w:sz w:val="28"/>
              </w:rPr>
              <w:t xml:space="preserve"> 4 (2),</w:t>
            </w:r>
            <w:r w:rsidRPr="006174CF">
              <w:rPr>
                <w:rFonts w:cs="Times New Roman"/>
                <w:sz w:val="28"/>
              </w:rPr>
              <w:t xml:space="preserve"> 306-310 (2009).</w:t>
            </w:r>
          </w:p>
          <w:p w:rsidR="009723B2" w:rsidRPr="006174CF" w:rsidRDefault="009723B2" w:rsidP="009723B2">
            <w:pPr>
              <w:pStyle w:val="DefinitionList"/>
              <w:numPr>
                <w:ilvl w:val="0"/>
                <w:numId w:val="4"/>
              </w:numPr>
              <w:spacing w:before="100" w:after="100"/>
              <w:ind w:right="-42"/>
              <w:jc w:val="both"/>
              <w:rPr>
                <w:rFonts w:cs="Times New Roman"/>
                <w:b/>
                <w:bCs/>
                <w:sz w:val="28"/>
                <w:rtl/>
              </w:rPr>
            </w:pPr>
            <w:r w:rsidRPr="006174CF">
              <w:rPr>
                <w:rFonts w:cs="Times New Roman"/>
                <w:b/>
                <w:bCs/>
                <w:sz w:val="28"/>
              </w:rPr>
              <w:t>L-</w:t>
            </w:r>
            <w:proofErr w:type="spellStart"/>
            <w:r w:rsidRPr="006174CF">
              <w:rPr>
                <w:rFonts w:cs="Times New Roman"/>
                <w:b/>
                <w:bCs/>
                <w:sz w:val="28"/>
              </w:rPr>
              <w:t>Selectin</w:t>
            </w:r>
            <w:proofErr w:type="spellEnd"/>
            <w:r w:rsidRPr="006174CF">
              <w:rPr>
                <w:rFonts w:cs="Times New Roman"/>
                <w:b/>
                <w:bCs/>
                <w:sz w:val="28"/>
              </w:rPr>
              <w:t xml:space="preserve"> as a biomarker in assessment of the activity and prognosis of acute lymphoblastic </w:t>
            </w:r>
            <w:proofErr w:type="spellStart"/>
            <w:r w:rsidRPr="006174CF">
              <w:rPr>
                <w:rFonts w:cs="Times New Roman"/>
                <w:b/>
                <w:bCs/>
                <w:sz w:val="28"/>
              </w:rPr>
              <w:t>leukemia</w:t>
            </w:r>
            <w:proofErr w:type="spellEnd"/>
            <w:r w:rsidRPr="006174CF">
              <w:rPr>
                <w:rFonts w:cs="Times New Roman"/>
                <w:b/>
                <w:bCs/>
                <w:sz w:val="28"/>
              </w:rPr>
              <w:t xml:space="preserve"> in children. </w:t>
            </w:r>
            <w:r w:rsidRPr="006174CF">
              <w:rPr>
                <w:rFonts w:cs="Times New Roman"/>
                <w:b/>
                <w:bCs/>
                <w:i/>
                <w:iCs/>
                <w:sz w:val="28"/>
                <w:rtl/>
                <w:lang w:bidi="ar-EG"/>
              </w:rPr>
              <w:t xml:space="preserve">  </w:t>
            </w:r>
            <w:proofErr w:type="spellStart"/>
            <w:r w:rsidRPr="006174CF">
              <w:rPr>
                <w:rFonts w:cs="Times New Roman"/>
                <w:sz w:val="28"/>
                <w:u w:val="single"/>
              </w:rPr>
              <w:t>Gamal</w:t>
            </w:r>
            <w:proofErr w:type="spellEnd"/>
            <w:r w:rsidRPr="006174CF">
              <w:rPr>
                <w:rFonts w:cs="Times New Roman"/>
                <w:sz w:val="28"/>
                <w:u w:val="single"/>
              </w:rPr>
              <w:t>, A.O;</w:t>
            </w:r>
            <w:r w:rsidRPr="006174CF">
              <w:rPr>
                <w:rFonts w:cs="Times New Roman"/>
                <w:sz w:val="28"/>
              </w:rPr>
              <w:t xml:space="preserve"> </w:t>
            </w:r>
            <w:proofErr w:type="spellStart"/>
            <w:r w:rsidRPr="006174CF">
              <w:rPr>
                <w:rFonts w:cs="Times New Roman"/>
                <w:sz w:val="28"/>
              </w:rPr>
              <w:t>Gamil</w:t>
            </w:r>
            <w:proofErr w:type="spellEnd"/>
            <w:r w:rsidRPr="006174CF">
              <w:rPr>
                <w:rFonts w:cs="Times New Roman"/>
                <w:sz w:val="28"/>
              </w:rPr>
              <w:t xml:space="preserve">, M.A; </w:t>
            </w:r>
            <w:proofErr w:type="spellStart"/>
            <w:r w:rsidRPr="006174CF">
              <w:rPr>
                <w:rFonts w:cs="Times New Roman"/>
                <w:sz w:val="28"/>
              </w:rPr>
              <w:t>Nehad</w:t>
            </w:r>
            <w:proofErr w:type="spellEnd"/>
            <w:r w:rsidRPr="006174CF">
              <w:rPr>
                <w:rFonts w:cs="Times New Roman"/>
                <w:sz w:val="28"/>
              </w:rPr>
              <w:t xml:space="preserve">, M.H; ; Ahmed, M.S. and </w:t>
            </w:r>
            <w:proofErr w:type="spellStart"/>
            <w:r w:rsidRPr="006174CF">
              <w:rPr>
                <w:rFonts w:cs="Times New Roman"/>
                <w:sz w:val="28"/>
              </w:rPr>
              <w:t>Ossama</w:t>
            </w:r>
            <w:proofErr w:type="spellEnd"/>
            <w:r w:rsidRPr="006174CF">
              <w:rPr>
                <w:rFonts w:cs="Times New Roman"/>
                <w:sz w:val="28"/>
              </w:rPr>
              <w:t xml:space="preserve"> A.M.</w:t>
            </w:r>
            <w:r w:rsidRPr="006174CF">
              <w:rPr>
                <w:rFonts w:cs="Times New Roman"/>
                <w:b/>
                <w:bCs/>
                <w:i/>
                <w:iCs/>
                <w:sz w:val="28"/>
              </w:rPr>
              <w:t xml:space="preserve"> Al-</w:t>
            </w:r>
            <w:proofErr w:type="spellStart"/>
            <w:r w:rsidRPr="006174CF">
              <w:rPr>
                <w:rFonts w:cs="Times New Roman"/>
                <w:b/>
                <w:bCs/>
                <w:i/>
                <w:iCs/>
                <w:sz w:val="28"/>
              </w:rPr>
              <w:t>Azhar</w:t>
            </w:r>
            <w:proofErr w:type="spellEnd"/>
            <w:r w:rsidRPr="006174CF">
              <w:rPr>
                <w:rFonts w:cs="Times New Roman"/>
                <w:b/>
                <w:bCs/>
                <w:i/>
                <w:iCs/>
                <w:sz w:val="28"/>
              </w:rPr>
              <w:t xml:space="preserve"> Journal of Pharmaceutical </w:t>
            </w:r>
            <w:proofErr w:type="spellStart"/>
            <w:r w:rsidRPr="006174CF">
              <w:rPr>
                <w:rFonts w:cs="Times New Roman"/>
                <w:b/>
                <w:bCs/>
                <w:i/>
                <w:iCs/>
                <w:sz w:val="28"/>
              </w:rPr>
              <w:t>Scince</w:t>
            </w:r>
            <w:proofErr w:type="spellEnd"/>
            <w:r w:rsidRPr="006174CF">
              <w:rPr>
                <w:rFonts w:cs="Times New Roman"/>
                <w:b/>
                <w:bCs/>
                <w:sz w:val="28"/>
              </w:rPr>
              <w:t xml:space="preserve"> 40:</w:t>
            </w:r>
            <w:r w:rsidRPr="006174CF">
              <w:rPr>
                <w:rFonts w:cs="Times New Roman"/>
                <w:sz w:val="28"/>
              </w:rPr>
              <w:t xml:space="preserve"> 85 - 93, (2009) </w:t>
            </w:r>
          </w:p>
          <w:p w:rsidR="009723B2" w:rsidRPr="006174CF" w:rsidRDefault="009723B2" w:rsidP="009723B2">
            <w:pPr>
              <w:pStyle w:val="DefinitionList"/>
              <w:numPr>
                <w:ilvl w:val="0"/>
                <w:numId w:val="4"/>
              </w:numPr>
              <w:spacing w:before="100" w:after="100"/>
              <w:ind w:right="-42"/>
              <w:jc w:val="both"/>
              <w:rPr>
                <w:rFonts w:cs="Times New Roman"/>
                <w:sz w:val="28"/>
                <w:lang w:bidi="ar-EG"/>
              </w:rPr>
            </w:pPr>
            <w:r w:rsidRPr="006174CF">
              <w:rPr>
                <w:rFonts w:cs="Times New Roman"/>
                <w:b/>
                <w:bCs/>
                <w:sz w:val="28"/>
              </w:rPr>
              <w:t xml:space="preserve">Effect of narcotic addiction on hypothalamic pituitary gonadal axis hormones. </w:t>
            </w:r>
            <w:r w:rsidRPr="006174CF">
              <w:rPr>
                <w:rFonts w:cs="Times New Roman"/>
                <w:sz w:val="28"/>
              </w:rPr>
              <w:t>Salman, T.M; El-</w:t>
            </w:r>
            <w:proofErr w:type="spellStart"/>
            <w:r w:rsidRPr="006174CF">
              <w:rPr>
                <w:rFonts w:cs="Times New Roman"/>
                <w:sz w:val="28"/>
              </w:rPr>
              <w:t>Zahaby</w:t>
            </w:r>
            <w:proofErr w:type="spellEnd"/>
            <w:r w:rsidRPr="006174CF">
              <w:rPr>
                <w:rFonts w:cs="Times New Roman"/>
                <w:sz w:val="28"/>
              </w:rPr>
              <w:t xml:space="preserve">, M.M; Mansour, O.A; </w:t>
            </w:r>
            <w:proofErr w:type="spellStart"/>
            <w:r w:rsidRPr="006174CF">
              <w:rPr>
                <w:rFonts w:cs="Times New Roman"/>
                <w:sz w:val="28"/>
                <w:u w:val="single"/>
              </w:rPr>
              <w:t>Omran</w:t>
            </w:r>
            <w:proofErr w:type="spellEnd"/>
            <w:r w:rsidRPr="006174CF">
              <w:rPr>
                <w:rFonts w:cs="Times New Roman"/>
                <w:sz w:val="28"/>
                <w:u w:val="single"/>
              </w:rPr>
              <w:t>, G.A</w:t>
            </w:r>
            <w:r w:rsidRPr="006174CF">
              <w:rPr>
                <w:rFonts w:cs="Times New Roman"/>
                <w:sz w:val="28"/>
              </w:rPr>
              <w:t xml:space="preserve">; </w:t>
            </w:r>
            <w:proofErr w:type="spellStart"/>
            <w:r w:rsidRPr="006174CF">
              <w:rPr>
                <w:rFonts w:cs="Times New Roman"/>
                <w:sz w:val="28"/>
              </w:rPr>
              <w:t>Gomaa</w:t>
            </w:r>
            <w:proofErr w:type="spellEnd"/>
            <w:r w:rsidRPr="006174CF">
              <w:rPr>
                <w:rFonts w:cs="Times New Roman"/>
                <w:sz w:val="28"/>
              </w:rPr>
              <w:t>, S.M. and Gad H.S.</w:t>
            </w:r>
            <w:r w:rsidRPr="006174CF">
              <w:rPr>
                <w:rFonts w:cs="Times New Roman"/>
                <w:color w:val="000000"/>
                <w:sz w:val="28"/>
              </w:rPr>
              <w:t xml:space="preserve"> </w:t>
            </w:r>
            <w:r w:rsidRPr="006174CF">
              <w:rPr>
                <w:rFonts w:cs="Times New Roman"/>
                <w:b/>
                <w:bCs/>
                <w:i/>
                <w:iCs/>
                <w:sz w:val="28"/>
              </w:rPr>
              <w:t>Dynamic Biochemistry, Process Biotechnology and Molecular Biology</w:t>
            </w:r>
            <w:r w:rsidRPr="006174CF">
              <w:rPr>
                <w:rFonts w:cs="Times New Roman"/>
                <w:b/>
                <w:bCs/>
                <w:sz w:val="28"/>
              </w:rPr>
              <w:t xml:space="preserve"> 4(2); 46 – 49, </w:t>
            </w:r>
            <w:r w:rsidRPr="006174CF">
              <w:rPr>
                <w:rFonts w:cs="Times New Roman"/>
                <w:b/>
                <w:bCs/>
                <w:i/>
                <w:iCs/>
                <w:sz w:val="28"/>
              </w:rPr>
              <w:t>(2010)</w:t>
            </w:r>
            <w:r w:rsidRPr="006174CF">
              <w:rPr>
                <w:rFonts w:cs="Times New Roman"/>
                <w:i/>
                <w:iCs/>
                <w:sz w:val="28"/>
              </w:rPr>
              <w:t>.</w:t>
            </w:r>
            <w:r w:rsidRPr="006174CF">
              <w:rPr>
                <w:rFonts w:cs="Times New Roman"/>
                <w:sz w:val="28"/>
                <w:lang w:bidi="ar-EG"/>
              </w:rPr>
              <w:t xml:space="preserve"> </w:t>
            </w:r>
          </w:p>
          <w:p w:rsidR="009723B2" w:rsidRPr="006174CF" w:rsidRDefault="009723B2" w:rsidP="009723B2">
            <w:pPr>
              <w:pStyle w:val="DefinitionList"/>
              <w:numPr>
                <w:ilvl w:val="0"/>
                <w:numId w:val="4"/>
              </w:numPr>
              <w:spacing w:before="100" w:after="100"/>
              <w:ind w:right="-42"/>
              <w:jc w:val="both"/>
              <w:rPr>
                <w:rFonts w:cs="Times New Roman"/>
                <w:b/>
                <w:bCs/>
                <w:i/>
                <w:iCs/>
                <w:sz w:val="28"/>
                <w:u w:val="single"/>
              </w:rPr>
            </w:pPr>
            <w:r w:rsidRPr="006174CF">
              <w:rPr>
                <w:rFonts w:cs="Times New Roman"/>
                <w:b/>
                <w:bCs/>
                <w:sz w:val="28"/>
              </w:rPr>
              <w:t xml:space="preserve">Oxidative stress and </w:t>
            </w:r>
            <w:proofErr w:type="spellStart"/>
            <w:r w:rsidRPr="006174CF">
              <w:rPr>
                <w:rFonts w:cs="Times New Roman"/>
                <w:b/>
                <w:bCs/>
                <w:sz w:val="28"/>
              </w:rPr>
              <w:t>lipotoxicity</w:t>
            </w:r>
            <w:proofErr w:type="spellEnd"/>
            <w:r w:rsidRPr="006174CF">
              <w:rPr>
                <w:rFonts w:cs="Times New Roman"/>
                <w:b/>
                <w:bCs/>
                <w:sz w:val="28"/>
              </w:rPr>
              <w:t xml:space="preserve"> of bhang and opium addiction. Effects on adrenal gland secretions.</w:t>
            </w:r>
            <w:r w:rsidRPr="006174CF">
              <w:rPr>
                <w:rFonts w:cs="Times New Roman"/>
                <w:sz w:val="28"/>
              </w:rPr>
              <w:t xml:space="preserve"> Salman, T.M; El-</w:t>
            </w:r>
            <w:proofErr w:type="spellStart"/>
            <w:r w:rsidRPr="006174CF">
              <w:rPr>
                <w:rFonts w:cs="Times New Roman"/>
                <w:sz w:val="28"/>
              </w:rPr>
              <w:t>Zahaby</w:t>
            </w:r>
            <w:proofErr w:type="spellEnd"/>
            <w:r w:rsidRPr="006174CF">
              <w:rPr>
                <w:rFonts w:cs="Times New Roman"/>
                <w:sz w:val="28"/>
              </w:rPr>
              <w:t xml:space="preserve">, M.M; Mansour, O.A; </w:t>
            </w:r>
            <w:proofErr w:type="spellStart"/>
            <w:r w:rsidRPr="006174CF">
              <w:rPr>
                <w:rFonts w:cs="Times New Roman"/>
                <w:sz w:val="28"/>
                <w:u w:val="single"/>
              </w:rPr>
              <w:t>Omran</w:t>
            </w:r>
            <w:proofErr w:type="spellEnd"/>
            <w:r w:rsidRPr="006174CF">
              <w:rPr>
                <w:rFonts w:cs="Times New Roman"/>
                <w:sz w:val="28"/>
                <w:u w:val="single"/>
              </w:rPr>
              <w:t>, G.A</w:t>
            </w:r>
            <w:r w:rsidRPr="006174CF">
              <w:rPr>
                <w:rFonts w:cs="Times New Roman"/>
                <w:sz w:val="28"/>
              </w:rPr>
              <w:t xml:space="preserve">; </w:t>
            </w:r>
            <w:proofErr w:type="spellStart"/>
            <w:r w:rsidRPr="006174CF">
              <w:rPr>
                <w:rFonts w:cs="Times New Roman"/>
                <w:sz w:val="28"/>
              </w:rPr>
              <w:t>Gomaa</w:t>
            </w:r>
            <w:proofErr w:type="spellEnd"/>
            <w:r w:rsidRPr="006174CF">
              <w:rPr>
                <w:rFonts w:cs="Times New Roman"/>
                <w:sz w:val="28"/>
              </w:rPr>
              <w:t>, S.M. and Gad H.S.</w:t>
            </w:r>
            <w:r w:rsidRPr="006174CF">
              <w:rPr>
                <w:rFonts w:cs="Times New Roman"/>
                <w:b/>
                <w:bCs/>
                <w:sz w:val="28"/>
              </w:rPr>
              <w:t xml:space="preserve"> </w:t>
            </w:r>
            <w:r w:rsidRPr="006174CF">
              <w:rPr>
                <w:rFonts w:cs="Times New Roman"/>
                <w:b/>
                <w:bCs/>
                <w:i/>
                <w:iCs/>
                <w:sz w:val="28"/>
              </w:rPr>
              <w:t>Dynamic Biochemistry, Process Biotechnology and Molecular Biology</w:t>
            </w:r>
            <w:r w:rsidRPr="006174CF">
              <w:rPr>
                <w:rFonts w:cs="Times New Roman"/>
                <w:b/>
                <w:bCs/>
                <w:sz w:val="28"/>
              </w:rPr>
              <w:t xml:space="preserve"> 4(2); 50 – 54, </w:t>
            </w:r>
            <w:r w:rsidRPr="006174CF">
              <w:rPr>
                <w:rFonts w:cs="Times New Roman"/>
                <w:b/>
                <w:bCs/>
                <w:i/>
                <w:iCs/>
                <w:sz w:val="28"/>
              </w:rPr>
              <w:t>(2010)</w:t>
            </w:r>
            <w:r w:rsidRPr="006174CF">
              <w:rPr>
                <w:rFonts w:cs="Times New Roman"/>
                <w:i/>
                <w:iCs/>
                <w:sz w:val="28"/>
              </w:rPr>
              <w:t xml:space="preserve">. </w:t>
            </w:r>
          </w:p>
          <w:p w:rsidR="009723B2" w:rsidRPr="006174CF" w:rsidRDefault="009723B2" w:rsidP="009723B2">
            <w:pPr>
              <w:numPr>
                <w:ilvl w:val="0"/>
                <w:numId w:val="4"/>
              </w:numPr>
              <w:jc w:val="both"/>
              <w:rPr>
                <w:b/>
                <w:bCs/>
                <w:sz w:val="28"/>
                <w:szCs w:val="28"/>
                <w:lang w:val="en-GB" w:eastAsia="en-GB"/>
              </w:rPr>
            </w:pPr>
            <w:r w:rsidRPr="006174CF">
              <w:rPr>
                <w:b/>
                <w:bCs/>
                <w:sz w:val="28"/>
                <w:szCs w:val="28"/>
                <w:lang w:val="en-GB" w:eastAsia="en-GB"/>
              </w:rPr>
              <w:t xml:space="preserve">Biochemical markers in </w:t>
            </w:r>
            <w:proofErr w:type="spellStart"/>
            <w:r w:rsidRPr="006174CF">
              <w:rPr>
                <w:b/>
                <w:bCs/>
                <w:sz w:val="28"/>
                <w:szCs w:val="28"/>
                <w:lang w:val="en-GB" w:eastAsia="en-GB"/>
              </w:rPr>
              <w:t>spontanous</w:t>
            </w:r>
            <w:proofErr w:type="spellEnd"/>
            <w:r w:rsidRPr="006174CF">
              <w:rPr>
                <w:b/>
                <w:bCs/>
                <w:sz w:val="28"/>
                <w:szCs w:val="28"/>
                <w:lang w:val="en-GB" w:eastAsia="en-GB"/>
              </w:rPr>
              <w:t xml:space="preserve"> bacterial peritonitis.</w:t>
            </w:r>
          </w:p>
          <w:p w:rsidR="009723B2" w:rsidRPr="006174CF" w:rsidRDefault="009723B2" w:rsidP="001B3BE6">
            <w:pPr>
              <w:ind w:left="360"/>
              <w:rPr>
                <w:sz w:val="28"/>
                <w:szCs w:val="28"/>
                <w:lang w:val="en-GB" w:eastAsia="en-GB"/>
              </w:rPr>
            </w:pPr>
            <w:proofErr w:type="spellStart"/>
            <w:r w:rsidRPr="006174CF">
              <w:rPr>
                <w:sz w:val="28"/>
                <w:szCs w:val="28"/>
                <w:lang w:val="en-GB" w:eastAsia="en-GB"/>
              </w:rPr>
              <w:t>Tarek</w:t>
            </w:r>
            <w:proofErr w:type="spellEnd"/>
            <w:r w:rsidRPr="006174CF">
              <w:rPr>
                <w:sz w:val="28"/>
                <w:szCs w:val="28"/>
                <w:lang w:val="en-GB" w:eastAsia="en-GB"/>
              </w:rPr>
              <w:t xml:space="preserve"> M. Salman; Mohamed A. Ali; </w:t>
            </w:r>
            <w:proofErr w:type="spellStart"/>
            <w:r w:rsidRPr="006174CF">
              <w:rPr>
                <w:sz w:val="28"/>
                <w:szCs w:val="28"/>
                <w:u w:val="single"/>
                <w:lang w:val="en-GB" w:eastAsia="en-GB"/>
              </w:rPr>
              <w:t>Gamal</w:t>
            </w:r>
            <w:proofErr w:type="spellEnd"/>
            <w:r w:rsidRPr="006174CF">
              <w:rPr>
                <w:sz w:val="28"/>
                <w:szCs w:val="28"/>
                <w:u w:val="single"/>
                <w:lang w:val="en-GB" w:eastAsia="en-GB"/>
              </w:rPr>
              <w:t xml:space="preserve"> A. </w:t>
            </w:r>
            <w:proofErr w:type="spellStart"/>
            <w:r w:rsidRPr="006174CF">
              <w:rPr>
                <w:sz w:val="28"/>
                <w:szCs w:val="28"/>
                <w:u w:val="single"/>
                <w:lang w:val="en-GB" w:eastAsia="en-GB"/>
              </w:rPr>
              <w:t>Omran</w:t>
            </w:r>
            <w:proofErr w:type="spellEnd"/>
            <w:r w:rsidRPr="006174CF">
              <w:rPr>
                <w:sz w:val="28"/>
                <w:szCs w:val="28"/>
                <w:lang w:val="en-GB" w:eastAsia="en-GB"/>
              </w:rPr>
              <w:t xml:space="preserve">; </w:t>
            </w:r>
            <w:proofErr w:type="spellStart"/>
            <w:r w:rsidRPr="006174CF">
              <w:rPr>
                <w:sz w:val="28"/>
                <w:szCs w:val="28"/>
                <w:lang w:val="en-GB" w:eastAsia="en-GB"/>
              </w:rPr>
              <w:t>Gamil</w:t>
            </w:r>
            <w:proofErr w:type="spellEnd"/>
            <w:r w:rsidRPr="006174CF">
              <w:rPr>
                <w:sz w:val="28"/>
                <w:szCs w:val="28"/>
                <w:lang w:val="en-GB" w:eastAsia="en-GB"/>
              </w:rPr>
              <w:t xml:space="preserve"> M. </w:t>
            </w:r>
            <w:proofErr w:type="spellStart"/>
            <w:r w:rsidRPr="006174CF">
              <w:rPr>
                <w:sz w:val="28"/>
                <w:szCs w:val="28"/>
                <w:lang w:val="en-GB" w:eastAsia="en-GB"/>
              </w:rPr>
              <w:t>Abdalla</w:t>
            </w:r>
            <w:proofErr w:type="spellEnd"/>
            <w:r w:rsidRPr="006174CF">
              <w:rPr>
                <w:sz w:val="28"/>
                <w:szCs w:val="28"/>
                <w:lang w:val="en-GB" w:eastAsia="en-GB"/>
              </w:rPr>
              <w:t xml:space="preserve"> and Ahmed M. </w:t>
            </w:r>
            <w:proofErr w:type="spellStart"/>
            <w:r w:rsidRPr="006174CF">
              <w:rPr>
                <w:sz w:val="28"/>
                <w:szCs w:val="28"/>
                <w:lang w:val="en-GB" w:eastAsia="en-GB"/>
              </w:rPr>
              <w:t>Salahuddin</w:t>
            </w:r>
            <w:proofErr w:type="spellEnd"/>
            <w:r w:rsidRPr="006174CF">
              <w:rPr>
                <w:sz w:val="28"/>
                <w:szCs w:val="28"/>
                <w:lang w:val="en-GB" w:eastAsia="en-GB"/>
              </w:rPr>
              <w:t>.</w:t>
            </w:r>
          </w:p>
          <w:p w:rsidR="009723B2" w:rsidRPr="006174CF" w:rsidRDefault="009723B2" w:rsidP="001B3BE6">
            <w:pPr>
              <w:ind w:left="360"/>
              <w:rPr>
                <w:b/>
                <w:bCs/>
                <w:i/>
                <w:iCs/>
                <w:sz w:val="28"/>
                <w:szCs w:val="28"/>
                <w:lang w:val="en-GB" w:eastAsia="en-GB"/>
              </w:rPr>
            </w:pPr>
            <w:proofErr w:type="spellStart"/>
            <w:r w:rsidRPr="006174CF">
              <w:rPr>
                <w:b/>
                <w:bCs/>
                <w:i/>
                <w:iCs/>
                <w:sz w:val="28"/>
                <w:szCs w:val="28"/>
                <w:lang w:val="en-GB" w:eastAsia="en-GB"/>
              </w:rPr>
              <w:t>Eyg</w:t>
            </w:r>
            <w:proofErr w:type="spellEnd"/>
            <w:r w:rsidRPr="006174CF">
              <w:rPr>
                <w:b/>
                <w:bCs/>
                <w:i/>
                <w:iCs/>
                <w:sz w:val="28"/>
                <w:szCs w:val="28"/>
                <w:lang w:val="en-GB" w:eastAsia="en-GB"/>
              </w:rPr>
              <w:t xml:space="preserve">. J. of Biomed. </w:t>
            </w:r>
            <w:proofErr w:type="spellStart"/>
            <w:r w:rsidRPr="006174CF">
              <w:rPr>
                <w:b/>
                <w:bCs/>
                <w:i/>
                <w:iCs/>
                <w:sz w:val="28"/>
                <w:szCs w:val="28"/>
                <w:lang w:val="en-GB" w:eastAsia="en-GB"/>
              </w:rPr>
              <w:t>Sci</w:t>
            </w:r>
            <w:proofErr w:type="spellEnd"/>
            <w:r w:rsidRPr="006174CF">
              <w:rPr>
                <w:b/>
                <w:bCs/>
                <w:i/>
                <w:iCs/>
                <w:sz w:val="28"/>
                <w:szCs w:val="28"/>
                <w:lang w:val="en-GB" w:eastAsia="en-GB"/>
              </w:rPr>
              <w:t xml:space="preserve">; 37: 17 – 27, (2011). </w:t>
            </w:r>
          </w:p>
          <w:p w:rsidR="009723B2" w:rsidRPr="003119B1" w:rsidRDefault="009723B2" w:rsidP="009723B2">
            <w:pPr>
              <w:numPr>
                <w:ilvl w:val="0"/>
                <w:numId w:val="4"/>
              </w:numPr>
              <w:jc w:val="both"/>
              <w:rPr>
                <w:b/>
                <w:bCs/>
                <w:i/>
                <w:iCs/>
                <w:sz w:val="28"/>
                <w:szCs w:val="28"/>
                <w:lang w:val="en-GB" w:eastAsia="en-GB"/>
              </w:rPr>
            </w:pPr>
            <w:r w:rsidRPr="003119B1">
              <w:rPr>
                <w:b/>
                <w:bCs/>
                <w:sz w:val="28"/>
                <w:szCs w:val="28"/>
                <w:lang w:val="en-GB" w:eastAsia="en-GB"/>
              </w:rPr>
              <w:t xml:space="preserve">Serum amyloid-A and interlukin-6 as a biochemical </w:t>
            </w:r>
            <w:r w:rsidRPr="003119B1">
              <w:rPr>
                <w:b/>
                <w:bCs/>
                <w:sz w:val="28"/>
                <w:szCs w:val="28"/>
                <w:lang w:val="en-GB" w:eastAsia="en-GB"/>
              </w:rPr>
              <w:lastRenderedPageBreak/>
              <w:t>marker during early and late recovery from acute exacerbation of chronic obstructive pulmonary diseases in Egyptian patients. Effect of corticosteroids.</w:t>
            </w:r>
            <w:r w:rsidRPr="003119B1">
              <w:rPr>
                <w:sz w:val="28"/>
                <w:szCs w:val="28"/>
                <w:u w:val="single"/>
                <w:lang w:val="en-GB" w:eastAsia="en-GB"/>
              </w:rPr>
              <w:t xml:space="preserve"> </w:t>
            </w:r>
            <w:proofErr w:type="spellStart"/>
            <w:r w:rsidRPr="003119B1">
              <w:rPr>
                <w:sz w:val="28"/>
                <w:szCs w:val="28"/>
                <w:u w:val="single"/>
                <w:lang w:val="en-GB" w:eastAsia="en-GB"/>
              </w:rPr>
              <w:t>Gamal</w:t>
            </w:r>
            <w:proofErr w:type="spellEnd"/>
            <w:r w:rsidRPr="003119B1">
              <w:rPr>
                <w:sz w:val="28"/>
                <w:szCs w:val="28"/>
                <w:u w:val="single"/>
                <w:lang w:val="en-GB" w:eastAsia="en-GB"/>
              </w:rPr>
              <w:t xml:space="preserve"> A. </w:t>
            </w:r>
            <w:proofErr w:type="spellStart"/>
            <w:r w:rsidRPr="003119B1">
              <w:rPr>
                <w:sz w:val="28"/>
                <w:szCs w:val="28"/>
                <w:u w:val="single"/>
                <w:lang w:val="en-GB" w:eastAsia="en-GB"/>
              </w:rPr>
              <w:t>Omran</w:t>
            </w:r>
            <w:proofErr w:type="spellEnd"/>
            <w:r w:rsidRPr="003119B1">
              <w:rPr>
                <w:sz w:val="28"/>
                <w:szCs w:val="28"/>
                <w:lang w:val="en-GB" w:eastAsia="en-GB"/>
              </w:rPr>
              <w:t xml:space="preserve"> and Ibrahim M. </w:t>
            </w:r>
            <w:proofErr w:type="spellStart"/>
            <w:r w:rsidRPr="003119B1">
              <w:rPr>
                <w:sz w:val="28"/>
                <w:szCs w:val="28"/>
                <w:lang w:val="en-GB" w:eastAsia="en-GB"/>
              </w:rPr>
              <w:t>Draz</w:t>
            </w:r>
            <w:proofErr w:type="spellEnd"/>
            <w:r w:rsidRPr="003119B1">
              <w:rPr>
                <w:sz w:val="28"/>
                <w:szCs w:val="28"/>
                <w:lang w:val="en-GB" w:eastAsia="en-GB"/>
              </w:rPr>
              <w:t>.</w:t>
            </w:r>
            <w:r>
              <w:rPr>
                <w:sz w:val="28"/>
                <w:szCs w:val="28"/>
                <w:lang w:val="en-GB" w:eastAsia="en-GB"/>
              </w:rPr>
              <w:t xml:space="preserve"> </w:t>
            </w:r>
            <w:r w:rsidRPr="003119B1">
              <w:rPr>
                <w:sz w:val="28"/>
                <w:szCs w:val="28"/>
                <w:lang w:val="en-GB" w:eastAsia="en-GB"/>
              </w:rPr>
              <w:t xml:space="preserve"> </w:t>
            </w:r>
            <w:proofErr w:type="spellStart"/>
            <w:r w:rsidRPr="003119B1">
              <w:rPr>
                <w:b/>
                <w:bCs/>
                <w:i/>
                <w:iCs/>
                <w:sz w:val="28"/>
                <w:szCs w:val="28"/>
                <w:lang w:val="en-GB" w:eastAsia="en-GB"/>
              </w:rPr>
              <w:t>Eyg</w:t>
            </w:r>
            <w:proofErr w:type="spellEnd"/>
            <w:r w:rsidRPr="003119B1">
              <w:rPr>
                <w:b/>
                <w:bCs/>
                <w:i/>
                <w:iCs/>
                <w:sz w:val="28"/>
                <w:szCs w:val="28"/>
                <w:lang w:val="en-GB" w:eastAsia="en-GB"/>
              </w:rPr>
              <w:t xml:space="preserve">. J. of Biomed. </w:t>
            </w:r>
            <w:proofErr w:type="spellStart"/>
            <w:r w:rsidRPr="003119B1">
              <w:rPr>
                <w:b/>
                <w:bCs/>
                <w:i/>
                <w:iCs/>
                <w:sz w:val="28"/>
                <w:szCs w:val="28"/>
                <w:lang w:val="en-GB" w:eastAsia="en-GB"/>
              </w:rPr>
              <w:t>Sci</w:t>
            </w:r>
            <w:proofErr w:type="spellEnd"/>
            <w:r w:rsidRPr="003119B1">
              <w:rPr>
                <w:b/>
                <w:bCs/>
                <w:i/>
                <w:iCs/>
                <w:sz w:val="28"/>
                <w:szCs w:val="28"/>
                <w:lang w:val="en-GB" w:eastAsia="en-GB"/>
              </w:rPr>
              <w:t>; 38: 93 – 108, (2012).</w:t>
            </w:r>
          </w:p>
          <w:p w:rsidR="009723B2" w:rsidRDefault="009723B2" w:rsidP="009723B2">
            <w:pPr>
              <w:numPr>
                <w:ilvl w:val="0"/>
                <w:numId w:val="4"/>
              </w:numPr>
              <w:jc w:val="both"/>
              <w:rPr>
                <w:b/>
                <w:bCs/>
                <w:i/>
                <w:iCs/>
                <w:sz w:val="28"/>
                <w:szCs w:val="28"/>
                <w:lang w:val="en-GB" w:eastAsia="en-GB"/>
              </w:rPr>
            </w:pPr>
            <w:r w:rsidRPr="003119B1">
              <w:rPr>
                <w:b/>
                <w:bCs/>
                <w:sz w:val="28"/>
                <w:szCs w:val="28"/>
                <w:lang w:val="en-GB" w:eastAsia="en-GB"/>
              </w:rPr>
              <w:t xml:space="preserve">Comparative study between serum and </w:t>
            </w:r>
            <w:proofErr w:type="spellStart"/>
            <w:r w:rsidRPr="003119B1">
              <w:rPr>
                <w:b/>
                <w:bCs/>
                <w:sz w:val="28"/>
                <w:szCs w:val="28"/>
                <w:lang w:val="en-GB" w:eastAsia="en-GB"/>
              </w:rPr>
              <w:t>bronchoalveolar</w:t>
            </w:r>
            <w:proofErr w:type="spellEnd"/>
            <w:r w:rsidRPr="003119B1">
              <w:rPr>
                <w:b/>
                <w:bCs/>
                <w:sz w:val="28"/>
                <w:szCs w:val="28"/>
                <w:lang w:val="en-GB" w:eastAsia="en-GB"/>
              </w:rPr>
              <w:t xml:space="preserve"> lavage </w:t>
            </w:r>
            <w:proofErr w:type="spellStart"/>
            <w:r w:rsidRPr="003119B1">
              <w:rPr>
                <w:b/>
                <w:bCs/>
                <w:sz w:val="28"/>
                <w:szCs w:val="28"/>
                <w:lang w:val="en-GB" w:eastAsia="en-GB"/>
              </w:rPr>
              <w:t>tumor</w:t>
            </w:r>
            <w:proofErr w:type="spellEnd"/>
            <w:r w:rsidRPr="003119B1">
              <w:rPr>
                <w:b/>
                <w:bCs/>
                <w:sz w:val="28"/>
                <w:szCs w:val="28"/>
                <w:lang w:val="en-GB" w:eastAsia="en-GB"/>
              </w:rPr>
              <w:t xml:space="preserve"> markers level in benign lung diseases and lung </w:t>
            </w:r>
            <w:proofErr w:type="spellStart"/>
            <w:r w:rsidRPr="003119B1">
              <w:rPr>
                <w:b/>
                <w:bCs/>
                <w:sz w:val="28"/>
                <w:szCs w:val="28"/>
                <w:lang w:val="en-GB" w:eastAsia="en-GB"/>
              </w:rPr>
              <w:t>cancer.</w:t>
            </w:r>
            <w:r w:rsidRPr="003119B1">
              <w:rPr>
                <w:sz w:val="28"/>
                <w:szCs w:val="28"/>
                <w:u w:val="single"/>
                <w:lang w:val="en-GB" w:eastAsia="en-GB"/>
              </w:rPr>
              <w:t>Gamal</w:t>
            </w:r>
            <w:proofErr w:type="spellEnd"/>
            <w:r w:rsidRPr="003119B1">
              <w:rPr>
                <w:sz w:val="28"/>
                <w:szCs w:val="28"/>
                <w:u w:val="single"/>
                <w:lang w:val="en-GB" w:eastAsia="en-GB"/>
              </w:rPr>
              <w:t xml:space="preserve"> A. </w:t>
            </w:r>
            <w:proofErr w:type="spellStart"/>
            <w:r w:rsidRPr="003119B1">
              <w:rPr>
                <w:sz w:val="28"/>
                <w:szCs w:val="28"/>
                <w:u w:val="single"/>
                <w:lang w:val="en-GB" w:eastAsia="en-GB"/>
              </w:rPr>
              <w:t>Omran</w:t>
            </w:r>
            <w:proofErr w:type="spellEnd"/>
            <w:r w:rsidRPr="003119B1">
              <w:rPr>
                <w:sz w:val="28"/>
                <w:szCs w:val="28"/>
                <w:lang w:val="en-GB" w:eastAsia="en-GB"/>
              </w:rPr>
              <w:t xml:space="preserve">; Fares M. </w:t>
            </w:r>
            <w:proofErr w:type="spellStart"/>
            <w:r w:rsidRPr="003119B1">
              <w:rPr>
                <w:sz w:val="28"/>
                <w:szCs w:val="28"/>
                <w:lang w:val="en-GB" w:eastAsia="en-GB"/>
              </w:rPr>
              <w:t>Ouf</w:t>
            </w:r>
            <w:proofErr w:type="spellEnd"/>
            <w:r w:rsidRPr="003119B1">
              <w:rPr>
                <w:sz w:val="28"/>
                <w:szCs w:val="28"/>
                <w:lang w:val="en-GB" w:eastAsia="en-GB"/>
              </w:rPr>
              <w:t xml:space="preserve"> and Ibrahim M. </w:t>
            </w:r>
            <w:proofErr w:type="spellStart"/>
            <w:r w:rsidRPr="003119B1">
              <w:rPr>
                <w:sz w:val="28"/>
                <w:szCs w:val="28"/>
                <w:lang w:val="en-GB" w:eastAsia="en-GB"/>
              </w:rPr>
              <w:t>Draz</w:t>
            </w:r>
            <w:proofErr w:type="spellEnd"/>
            <w:r w:rsidRPr="003119B1">
              <w:rPr>
                <w:sz w:val="28"/>
                <w:szCs w:val="28"/>
                <w:lang w:val="en-GB" w:eastAsia="en-GB"/>
              </w:rPr>
              <w:t>.</w:t>
            </w:r>
            <w:r>
              <w:rPr>
                <w:b/>
                <w:bCs/>
                <w:i/>
                <w:iCs/>
                <w:sz w:val="28"/>
                <w:szCs w:val="28"/>
                <w:lang w:val="en-GB" w:eastAsia="en-GB"/>
              </w:rPr>
              <w:t xml:space="preserve"> </w:t>
            </w:r>
            <w:r w:rsidRPr="003119B1">
              <w:rPr>
                <w:b/>
                <w:bCs/>
                <w:i/>
                <w:iCs/>
                <w:sz w:val="28"/>
                <w:szCs w:val="28"/>
                <w:lang w:val="en-GB" w:eastAsia="en-GB"/>
              </w:rPr>
              <w:t>The Arab Journal of Laboratory Medicine; 39(2):415 – 425, (2013).</w:t>
            </w:r>
          </w:p>
          <w:p w:rsidR="009723B2" w:rsidRPr="003119B1" w:rsidRDefault="009723B2" w:rsidP="001B3BE6">
            <w:pPr>
              <w:jc w:val="both"/>
              <w:rPr>
                <w:b/>
                <w:bCs/>
                <w:i/>
                <w:iCs/>
                <w:sz w:val="28"/>
                <w:szCs w:val="28"/>
                <w:lang w:val="en-GB" w:eastAsia="en-GB"/>
              </w:rPr>
            </w:pPr>
          </w:p>
          <w:p w:rsidR="009723B2" w:rsidRPr="006174CF" w:rsidRDefault="009723B2" w:rsidP="009723B2">
            <w:pPr>
              <w:numPr>
                <w:ilvl w:val="0"/>
                <w:numId w:val="4"/>
              </w:numPr>
              <w:jc w:val="both"/>
              <w:rPr>
                <w:b/>
                <w:bCs/>
                <w:i/>
                <w:iCs/>
                <w:sz w:val="28"/>
                <w:szCs w:val="28"/>
                <w:lang w:val="en-GB" w:eastAsia="en-GB"/>
              </w:rPr>
            </w:pPr>
            <w:r w:rsidRPr="006174CF">
              <w:rPr>
                <w:b/>
                <w:bCs/>
                <w:sz w:val="28"/>
                <w:szCs w:val="28"/>
                <w:lang w:val="en-GB" w:eastAsia="en-GB"/>
              </w:rPr>
              <w:t xml:space="preserve">Cigarette smoking and </w:t>
            </w:r>
            <w:proofErr w:type="spellStart"/>
            <w:r w:rsidRPr="006174CF">
              <w:rPr>
                <w:b/>
                <w:bCs/>
                <w:sz w:val="28"/>
                <w:szCs w:val="28"/>
                <w:lang w:val="en-GB" w:eastAsia="en-GB"/>
              </w:rPr>
              <w:t>hyperglycemia</w:t>
            </w:r>
            <w:proofErr w:type="spellEnd"/>
            <w:r w:rsidRPr="006174CF">
              <w:rPr>
                <w:b/>
                <w:bCs/>
                <w:sz w:val="28"/>
                <w:szCs w:val="28"/>
                <w:lang w:val="en-GB" w:eastAsia="en-GB"/>
              </w:rPr>
              <w:t xml:space="preserve"> increase renal response to low levels of cadmium in Welders: </w:t>
            </w:r>
            <w:proofErr w:type="spellStart"/>
            <w:r w:rsidRPr="006174CF">
              <w:rPr>
                <w:b/>
                <w:bCs/>
                <w:sz w:val="28"/>
                <w:szCs w:val="28"/>
                <w:lang w:val="en-GB" w:eastAsia="en-GB"/>
              </w:rPr>
              <w:t>Cystatin</w:t>
            </w:r>
            <w:proofErr w:type="spellEnd"/>
            <w:r w:rsidRPr="006174CF">
              <w:rPr>
                <w:b/>
                <w:bCs/>
                <w:sz w:val="28"/>
                <w:szCs w:val="28"/>
                <w:lang w:val="en-GB" w:eastAsia="en-GB"/>
              </w:rPr>
              <w:t xml:space="preserve"> C as a sensitive marker.</w:t>
            </w:r>
          </w:p>
          <w:p w:rsidR="009723B2" w:rsidRPr="006174CF" w:rsidRDefault="009723B2" w:rsidP="001B3BE6">
            <w:pPr>
              <w:ind w:left="360"/>
              <w:rPr>
                <w:sz w:val="28"/>
                <w:szCs w:val="28"/>
                <w:lang w:val="en-GB" w:eastAsia="en-GB"/>
              </w:rPr>
            </w:pPr>
            <w:proofErr w:type="spellStart"/>
            <w:r w:rsidRPr="006174CF">
              <w:rPr>
                <w:sz w:val="28"/>
                <w:szCs w:val="28"/>
                <w:lang w:val="en-GB" w:eastAsia="en-GB"/>
              </w:rPr>
              <w:t>Gamaleldin</w:t>
            </w:r>
            <w:proofErr w:type="spellEnd"/>
            <w:r w:rsidRPr="006174CF">
              <w:rPr>
                <w:sz w:val="28"/>
                <w:szCs w:val="28"/>
                <w:lang w:val="en-GB" w:eastAsia="en-GB"/>
              </w:rPr>
              <w:t xml:space="preserve"> I. </w:t>
            </w:r>
            <w:proofErr w:type="spellStart"/>
            <w:r w:rsidRPr="006174CF">
              <w:rPr>
                <w:sz w:val="28"/>
                <w:szCs w:val="28"/>
                <w:lang w:val="en-GB" w:eastAsia="en-GB"/>
              </w:rPr>
              <w:t>Harisa</w:t>
            </w:r>
            <w:proofErr w:type="spellEnd"/>
            <w:r w:rsidRPr="006174CF">
              <w:rPr>
                <w:sz w:val="28"/>
                <w:szCs w:val="28"/>
                <w:lang w:val="en-GB" w:eastAsia="en-GB"/>
              </w:rPr>
              <w:t xml:space="preserve">; </w:t>
            </w:r>
            <w:proofErr w:type="spellStart"/>
            <w:r w:rsidRPr="006174CF">
              <w:rPr>
                <w:sz w:val="28"/>
                <w:szCs w:val="28"/>
                <w:lang w:val="en-GB" w:eastAsia="en-GB"/>
              </w:rPr>
              <w:t>Sabry</w:t>
            </w:r>
            <w:proofErr w:type="spellEnd"/>
            <w:r w:rsidRPr="006174CF">
              <w:rPr>
                <w:sz w:val="28"/>
                <w:szCs w:val="28"/>
                <w:lang w:val="en-GB" w:eastAsia="en-GB"/>
              </w:rPr>
              <w:t xml:space="preserve"> M. </w:t>
            </w:r>
            <w:proofErr w:type="spellStart"/>
            <w:r w:rsidRPr="006174CF">
              <w:rPr>
                <w:sz w:val="28"/>
                <w:szCs w:val="28"/>
                <w:lang w:val="en-GB" w:eastAsia="en-GB"/>
              </w:rPr>
              <w:t>Attia</w:t>
            </w:r>
            <w:proofErr w:type="spellEnd"/>
            <w:r w:rsidRPr="006174CF">
              <w:rPr>
                <w:sz w:val="28"/>
                <w:szCs w:val="28"/>
                <w:lang w:val="en-GB" w:eastAsia="en-GB"/>
              </w:rPr>
              <w:t xml:space="preserve">; </w:t>
            </w:r>
            <w:proofErr w:type="spellStart"/>
            <w:r w:rsidRPr="006174CF">
              <w:rPr>
                <w:sz w:val="28"/>
                <w:szCs w:val="28"/>
                <w:lang w:val="en-GB" w:eastAsia="en-GB"/>
              </w:rPr>
              <w:t>Abdelkader</w:t>
            </w:r>
            <w:proofErr w:type="spellEnd"/>
            <w:r w:rsidRPr="006174CF">
              <w:rPr>
                <w:sz w:val="28"/>
                <w:szCs w:val="28"/>
                <w:lang w:val="en-GB" w:eastAsia="en-GB"/>
              </w:rPr>
              <w:t xml:space="preserve"> E. </w:t>
            </w:r>
            <w:proofErr w:type="spellStart"/>
            <w:r w:rsidRPr="006174CF">
              <w:rPr>
                <w:sz w:val="28"/>
                <w:szCs w:val="28"/>
                <w:lang w:val="en-GB" w:eastAsia="en-GB"/>
              </w:rPr>
              <w:t>Ashour</w:t>
            </w:r>
            <w:proofErr w:type="spellEnd"/>
            <w:r w:rsidRPr="006174CF">
              <w:rPr>
                <w:sz w:val="28"/>
                <w:szCs w:val="28"/>
                <w:lang w:val="en-GB" w:eastAsia="en-GB"/>
              </w:rPr>
              <w:t xml:space="preserve">; </w:t>
            </w:r>
            <w:proofErr w:type="spellStart"/>
            <w:r w:rsidRPr="006174CF">
              <w:rPr>
                <w:sz w:val="28"/>
                <w:szCs w:val="28"/>
                <w:lang w:val="en-GB" w:eastAsia="en-GB"/>
              </w:rPr>
              <w:t>Gamil</w:t>
            </w:r>
            <w:proofErr w:type="spellEnd"/>
            <w:r w:rsidRPr="006174CF">
              <w:rPr>
                <w:sz w:val="28"/>
                <w:szCs w:val="28"/>
                <w:lang w:val="en-GB" w:eastAsia="en-GB"/>
              </w:rPr>
              <w:t xml:space="preserve"> M. </w:t>
            </w:r>
            <w:proofErr w:type="spellStart"/>
            <w:r w:rsidRPr="006174CF">
              <w:rPr>
                <w:sz w:val="28"/>
                <w:szCs w:val="28"/>
                <w:lang w:val="en-GB" w:eastAsia="en-GB"/>
              </w:rPr>
              <w:t>Abdallah</w:t>
            </w:r>
            <w:proofErr w:type="spellEnd"/>
            <w:r w:rsidRPr="006174CF">
              <w:rPr>
                <w:sz w:val="28"/>
                <w:szCs w:val="28"/>
                <w:lang w:val="en-GB" w:eastAsia="en-GB"/>
              </w:rPr>
              <w:t xml:space="preserve">; </w:t>
            </w:r>
            <w:proofErr w:type="spellStart"/>
            <w:r w:rsidRPr="006174CF">
              <w:rPr>
                <w:sz w:val="28"/>
                <w:szCs w:val="28"/>
                <w:u w:val="single"/>
                <w:lang w:val="en-GB" w:eastAsia="en-GB"/>
              </w:rPr>
              <w:t>Gamal</w:t>
            </w:r>
            <w:proofErr w:type="spellEnd"/>
            <w:r w:rsidRPr="006174CF">
              <w:rPr>
                <w:sz w:val="28"/>
                <w:szCs w:val="28"/>
                <w:u w:val="single"/>
                <w:lang w:val="en-GB" w:eastAsia="en-GB"/>
              </w:rPr>
              <w:t xml:space="preserve"> A. </w:t>
            </w:r>
            <w:proofErr w:type="spellStart"/>
            <w:r w:rsidRPr="006174CF">
              <w:rPr>
                <w:sz w:val="28"/>
                <w:szCs w:val="28"/>
                <w:u w:val="single"/>
                <w:lang w:val="en-GB" w:eastAsia="en-GB"/>
              </w:rPr>
              <w:t>Omran</w:t>
            </w:r>
            <w:proofErr w:type="spellEnd"/>
            <w:r w:rsidRPr="006174CF">
              <w:rPr>
                <w:sz w:val="28"/>
                <w:szCs w:val="28"/>
                <w:lang w:val="en-GB" w:eastAsia="en-GB"/>
              </w:rPr>
              <w:t xml:space="preserve"> and Hussein E. </w:t>
            </w:r>
            <w:proofErr w:type="spellStart"/>
            <w:r w:rsidRPr="006174CF">
              <w:rPr>
                <w:sz w:val="28"/>
                <w:szCs w:val="28"/>
                <w:lang w:val="en-GB" w:eastAsia="en-GB"/>
              </w:rPr>
              <w:t>Touliabah</w:t>
            </w:r>
            <w:proofErr w:type="spellEnd"/>
          </w:p>
          <w:p w:rsidR="009723B2" w:rsidRPr="006174CF" w:rsidRDefault="009723B2" w:rsidP="001B3BE6">
            <w:pPr>
              <w:ind w:left="360"/>
              <w:rPr>
                <w:b/>
                <w:bCs/>
                <w:i/>
                <w:iCs/>
                <w:sz w:val="28"/>
                <w:szCs w:val="28"/>
                <w:lang w:val="en-GB" w:eastAsia="en-GB"/>
              </w:rPr>
            </w:pPr>
            <w:r w:rsidRPr="006174CF">
              <w:rPr>
                <w:b/>
                <w:bCs/>
                <w:i/>
                <w:iCs/>
                <w:sz w:val="28"/>
                <w:szCs w:val="28"/>
                <w:lang w:val="en-GB" w:eastAsia="en-GB"/>
              </w:rPr>
              <w:t>Biological Trace Element Research; 158: 289 – 296, (2014).</w:t>
            </w:r>
          </w:p>
          <w:p w:rsidR="009723B2" w:rsidRPr="006174CF" w:rsidRDefault="009723B2" w:rsidP="009723B2">
            <w:pPr>
              <w:numPr>
                <w:ilvl w:val="0"/>
                <w:numId w:val="4"/>
              </w:numPr>
              <w:jc w:val="both"/>
              <w:rPr>
                <w:b/>
                <w:bCs/>
                <w:sz w:val="28"/>
                <w:szCs w:val="28"/>
                <w:lang w:val="en-GB" w:eastAsia="en-GB"/>
              </w:rPr>
            </w:pPr>
            <w:r w:rsidRPr="006174CF">
              <w:rPr>
                <w:b/>
                <w:bCs/>
                <w:sz w:val="28"/>
                <w:szCs w:val="28"/>
                <w:lang w:val="en-GB" w:eastAsia="en-GB"/>
              </w:rPr>
              <w:t>Endothelial dysfunction and plasminogen activator inhibitor-1 (PAI-1) alteration as risk factors for coronary heart diseases.</w:t>
            </w:r>
          </w:p>
          <w:p w:rsidR="009723B2" w:rsidRPr="006174CF" w:rsidRDefault="009723B2" w:rsidP="001B3BE6">
            <w:pPr>
              <w:ind w:left="360"/>
              <w:rPr>
                <w:sz w:val="28"/>
                <w:szCs w:val="28"/>
                <w:lang w:val="en-GB" w:eastAsia="en-GB"/>
              </w:rPr>
            </w:pPr>
            <w:proofErr w:type="spellStart"/>
            <w:r w:rsidRPr="006174CF">
              <w:rPr>
                <w:sz w:val="28"/>
                <w:szCs w:val="28"/>
                <w:lang w:val="en-GB" w:eastAsia="en-GB"/>
              </w:rPr>
              <w:t>Gamil</w:t>
            </w:r>
            <w:proofErr w:type="spellEnd"/>
            <w:r w:rsidRPr="006174CF">
              <w:rPr>
                <w:sz w:val="28"/>
                <w:szCs w:val="28"/>
                <w:lang w:val="en-GB" w:eastAsia="en-GB"/>
              </w:rPr>
              <w:t xml:space="preserve"> M. </w:t>
            </w:r>
            <w:proofErr w:type="spellStart"/>
            <w:r w:rsidRPr="006174CF">
              <w:rPr>
                <w:sz w:val="28"/>
                <w:szCs w:val="28"/>
                <w:lang w:val="en-GB" w:eastAsia="en-GB"/>
              </w:rPr>
              <w:t>Abdallah</w:t>
            </w:r>
            <w:proofErr w:type="spellEnd"/>
            <w:r w:rsidRPr="006174CF">
              <w:rPr>
                <w:sz w:val="28"/>
                <w:szCs w:val="28"/>
                <w:lang w:val="en-GB" w:eastAsia="en-GB"/>
              </w:rPr>
              <w:t xml:space="preserve">; </w:t>
            </w:r>
            <w:proofErr w:type="spellStart"/>
            <w:r w:rsidRPr="006174CF">
              <w:rPr>
                <w:sz w:val="28"/>
                <w:szCs w:val="28"/>
                <w:u w:val="single"/>
                <w:lang w:val="en-GB" w:eastAsia="en-GB"/>
              </w:rPr>
              <w:t>Gamal</w:t>
            </w:r>
            <w:proofErr w:type="spellEnd"/>
            <w:r w:rsidRPr="006174CF">
              <w:rPr>
                <w:sz w:val="28"/>
                <w:szCs w:val="28"/>
                <w:u w:val="single"/>
                <w:lang w:val="en-GB" w:eastAsia="en-GB"/>
              </w:rPr>
              <w:t xml:space="preserve"> A. </w:t>
            </w:r>
            <w:proofErr w:type="spellStart"/>
            <w:r w:rsidRPr="006174CF">
              <w:rPr>
                <w:sz w:val="28"/>
                <w:szCs w:val="28"/>
                <w:u w:val="single"/>
                <w:lang w:val="en-GB" w:eastAsia="en-GB"/>
              </w:rPr>
              <w:t>Omran</w:t>
            </w:r>
            <w:proofErr w:type="spellEnd"/>
            <w:r w:rsidRPr="006174CF">
              <w:rPr>
                <w:sz w:val="28"/>
                <w:szCs w:val="28"/>
                <w:lang w:val="en-GB" w:eastAsia="en-GB"/>
              </w:rPr>
              <w:t xml:space="preserve">; </w:t>
            </w:r>
            <w:proofErr w:type="spellStart"/>
            <w:r w:rsidRPr="006174CF">
              <w:rPr>
                <w:sz w:val="28"/>
                <w:szCs w:val="28"/>
                <w:lang w:val="en-GB" w:eastAsia="en-GB"/>
              </w:rPr>
              <w:t>Hesham</w:t>
            </w:r>
            <w:proofErr w:type="spellEnd"/>
            <w:r w:rsidRPr="006174CF">
              <w:rPr>
                <w:sz w:val="28"/>
                <w:szCs w:val="28"/>
                <w:lang w:val="en-GB" w:eastAsia="en-GB"/>
              </w:rPr>
              <w:t xml:space="preserve"> M. Gad; </w:t>
            </w:r>
            <w:proofErr w:type="spellStart"/>
            <w:r w:rsidRPr="006174CF">
              <w:rPr>
                <w:sz w:val="28"/>
                <w:szCs w:val="28"/>
                <w:lang w:val="en-GB" w:eastAsia="en-GB"/>
              </w:rPr>
              <w:t>Walid</w:t>
            </w:r>
            <w:proofErr w:type="spellEnd"/>
            <w:r w:rsidRPr="006174CF">
              <w:rPr>
                <w:sz w:val="28"/>
                <w:szCs w:val="28"/>
                <w:lang w:val="en-GB" w:eastAsia="en-GB"/>
              </w:rPr>
              <w:t xml:space="preserve"> A. Mohamed and </w:t>
            </w:r>
            <w:proofErr w:type="spellStart"/>
            <w:r w:rsidRPr="006174CF">
              <w:rPr>
                <w:sz w:val="28"/>
                <w:szCs w:val="28"/>
                <w:lang w:val="en-GB" w:eastAsia="en-GB"/>
              </w:rPr>
              <w:t>Ossama</w:t>
            </w:r>
            <w:proofErr w:type="spellEnd"/>
            <w:r w:rsidRPr="006174CF">
              <w:rPr>
                <w:sz w:val="28"/>
                <w:szCs w:val="28"/>
                <w:lang w:val="en-GB" w:eastAsia="en-GB"/>
              </w:rPr>
              <w:t xml:space="preserve"> A. Mansour.</w:t>
            </w:r>
          </w:p>
          <w:p w:rsidR="009723B2" w:rsidRPr="006174CF" w:rsidRDefault="009723B2" w:rsidP="001B3BE6">
            <w:pPr>
              <w:ind w:left="360"/>
              <w:rPr>
                <w:b/>
                <w:bCs/>
                <w:i/>
                <w:iCs/>
                <w:sz w:val="28"/>
                <w:szCs w:val="28"/>
                <w:lang w:val="en-GB" w:eastAsia="en-GB"/>
              </w:rPr>
            </w:pPr>
            <w:r w:rsidRPr="006174CF">
              <w:rPr>
                <w:b/>
                <w:bCs/>
                <w:i/>
                <w:iCs/>
                <w:sz w:val="28"/>
                <w:szCs w:val="28"/>
                <w:lang w:val="en-GB" w:eastAsia="en-GB"/>
              </w:rPr>
              <w:t xml:space="preserve">Journal of American </w:t>
            </w:r>
            <w:proofErr w:type="spellStart"/>
            <w:r w:rsidRPr="006174CF">
              <w:rPr>
                <w:b/>
                <w:bCs/>
                <w:i/>
                <w:iCs/>
                <w:sz w:val="28"/>
                <w:szCs w:val="28"/>
                <w:lang w:val="en-GB" w:eastAsia="en-GB"/>
              </w:rPr>
              <w:t>Scince</w:t>
            </w:r>
            <w:proofErr w:type="spellEnd"/>
            <w:r w:rsidRPr="006174CF">
              <w:rPr>
                <w:b/>
                <w:bCs/>
                <w:i/>
                <w:iCs/>
                <w:sz w:val="28"/>
                <w:szCs w:val="28"/>
                <w:lang w:val="en-GB" w:eastAsia="en-GB"/>
              </w:rPr>
              <w:t>; 10 (6): 95 – 99, (2014).</w:t>
            </w:r>
          </w:p>
          <w:p w:rsidR="009723B2" w:rsidRPr="006174CF" w:rsidRDefault="009723B2" w:rsidP="009723B2">
            <w:pPr>
              <w:numPr>
                <w:ilvl w:val="0"/>
                <w:numId w:val="4"/>
              </w:numPr>
              <w:rPr>
                <w:b/>
                <w:bCs/>
                <w:sz w:val="28"/>
                <w:szCs w:val="28"/>
                <w:lang w:val="en-GB" w:eastAsia="en-GB"/>
              </w:rPr>
            </w:pPr>
            <w:proofErr w:type="spellStart"/>
            <w:r w:rsidRPr="006174CF">
              <w:rPr>
                <w:b/>
                <w:bCs/>
                <w:sz w:val="28"/>
                <w:szCs w:val="28"/>
                <w:lang w:val="en-GB" w:eastAsia="en-GB"/>
              </w:rPr>
              <w:t>Irbesartan</w:t>
            </w:r>
            <w:proofErr w:type="spellEnd"/>
            <w:r w:rsidRPr="006174CF">
              <w:rPr>
                <w:b/>
                <w:bCs/>
                <w:sz w:val="28"/>
                <w:szCs w:val="28"/>
                <w:lang w:val="en-GB" w:eastAsia="en-GB"/>
              </w:rPr>
              <w:t xml:space="preserve">, an angiotensin II receptor antagonist with selective PPAR </w:t>
            </w:r>
            <w:proofErr w:type="spellStart"/>
            <w:r w:rsidRPr="006174CF">
              <w:rPr>
                <w:b/>
                <w:bCs/>
                <w:sz w:val="28"/>
                <w:szCs w:val="28"/>
                <w:lang w:val="en-GB" w:eastAsia="en-GB"/>
              </w:rPr>
              <w:t>gama</w:t>
            </w:r>
            <w:proofErr w:type="spellEnd"/>
            <w:r w:rsidRPr="006174CF">
              <w:rPr>
                <w:b/>
                <w:bCs/>
                <w:sz w:val="28"/>
                <w:szCs w:val="28"/>
                <w:lang w:val="en-GB" w:eastAsia="en-GB"/>
              </w:rPr>
              <w:t>-modulating activity improves function and structure of chemotherapy-damaged ovaries in rats.</w:t>
            </w:r>
          </w:p>
          <w:p w:rsidR="009723B2" w:rsidRPr="006174CF" w:rsidRDefault="009723B2" w:rsidP="001B3BE6">
            <w:pPr>
              <w:ind w:left="360"/>
              <w:rPr>
                <w:sz w:val="28"/>
                <w:szCs w:val="28"/>
                <w:lang w:val="en-GB" w:eastAsia="en-GB"/>
              </w:rPr>
            </w:pPr>
            <w:proofErr w:type="spellStart"/>
            <w:r w:rsidRPr="006174CF">
              <w:rPr>
                <w:sz w:val="28"/>
                <w:szCs w:val="28"/>
                <w:lang w:val="en-GB" w:eastAsia="en-GB"/>
              </w:rPr>
              <w:t>Ihab</w:t>
            </w:r>
            <w:proofErr w:type="spellEnd"/>
            <w:r w:rsidRPr="006174CF">
              <w:rPr>
                <w:sz w:val="28"/>
                <w:szCs w:val="28"/>
                <w:lang w:val="en-GB" w:eastAsia="en-GB"/>
              </w:rPr>
              <w:t xml:space="preserve"> T. Abdel-</w:t>
            </w:r>
            <w:proofErr w:type="spellStart"/>
            <w:r w:rsidRPr="006174CF">
              <w:rPr>
                <w:sz w:val="28"/>
                <w:szCs w:val="28"/>
                <w:lang w:val="en-GB" w:eastAsia="en-GB"/>
              </w:rPr>
              <w:t>Raheem</w:t>
            </w:r>
            <w:proofErr w:type="spellEnd"/>
            <w:r w:rsidRPr="006174CF">
              <w:rPr>
                <w:sz w:val="28"/>
                <w:szCs w:val="28"/>
                <w:lang w:val="en-GB" w:eastAsia="en-GB"/>
              </w:rPr>
              <w:t xml:space="preserve">, </w:t>
            </w:r>
            <w:proofErr w:type="spellStart"/>
            <w:r w:rsidRPr="006174CF">
              <w:rPr>
                <w:sz w:val="28"/>
                <w:szCs w:val="28"/>
                <w:u w:val="single"/>
                <w:lang w:val="en-GB" w:eastAsia="en-GB"/>
              </w:rPr>
              <w:t>Gamal</w:t>
            </w:r>
            <w:proofErr w:type="spellEnd"/>
            <w:r w:rsidRPr="006174CF">
              <w:rPr>
                <w:sz w:val="28"/>
                <w:szCs w:val="28"/>
                <w:u w:val="single"/>
                <w:lang w:val="en-GB" w:eastAsia="en-GB"/>
              </w:rPr>
              <w:t xml:space="preserve"> A. </w:t>
            </w:r>
            <w:proofErr w:type="spellStart"/>
            <w:r w:rsidRPr="006174CF">
              <w:rPr>
                <w:sz w:val="28"/>
                <w:szCs w:val="28"/>
                <w:u w:val="single"/>
                <w:lang w:val="en-GB" w:eastAsia="en-GB"/>
              </w:rPr>
              <w:t>Omran</w:t>
            </w:r>
            <w:proofErr w:type="spellEnd"/>
            <w:r w:rsidRPr="006174CF">
              <w:rPr>
                <w:sz w:val="28"/>
                <w:szCs w:val="28"/>
                <w:lang w:val="en-GB" w:eastAsia="en-GB"/>
              </w:rPr>
              <w:t xml:space="preserve"> &amp; Mohamed </w:t>
            </w:r>
            <w:proofErr w:type="spellStart"/>
            <w:r w:rsidRPr="006174CF">
              <w:rPr>
                <w:sz w:val="28"/>
                <w:szCs w:val="28"/>
                <w:lang w:val="en-GB" w:eastAsia="en-GB"/>
              </w:rPr>
              <w:t>Alaa</w:t>
            </w:r>
            <w:proofErr w:type="spellEnd"/>
            <w:r w:rsidRPr="006174CF">
              <w:rPr>
                <w:sz w:val="28"/>
                <w:szCs w:val="28"/>
                <w:lang w:val="en-GB" w:eastAsia="en-GB"/>
              </w:rPr>
              <w:t xml:space="preserve"> </w:t>
            </w:r>
            <w:proofErr w:type="spellStart"/>
            <w:r w:rsidRPr="006174CF">
              <w:rPr>
                <w:sz w:val="28"/>
                <w:szCs w:val="28"/>
                <w:lang w:val="en-GB" w:eastAsia="en-GB"/>
              </w:rPr>
              <w:t>Katary</w:t>
            </w:r>
            <w:proofErr w:type="spellEnd"/>
            <w:r w:rsidRPr="006174CF">
              <w:rPr>
                <w:sz w:val="28"/>
                <w:szCs w:val="28"/>
                <w:lang w:val="en-GB" w:eastAsia="en-GB"/>
              </w:rPr>
              <w:t>.</w:t>
            </w:r>
          </w:p>
          <w:p w:rsidR="009723B2" w:rsidRPr="006174CF" w:rsidRDefault="009723B2" w:rsidP="001B3BE6">
            <w:pPr>
              <w:ind w:left="360"/>
              <w:rPr>
                <w:b/>
                <w:bCs/>
                <w:i/>
                <w:iCs/>
                <w:sz w:val="28"/>
                <w:szCs w:val="28"/>
                <w:lang w:val="en-GB" w:eastAsia="en-GB"/>
              </w:rPr>
            </w:pPr>
            <w:r w:rsidRPr="006174CF">
              <w:rPr>
                <w:b/>
                <w:bCs/>
                <w:i/>
                <w:iCs/>
                <w:sz w:val="28"/>
                <w:szCs w:val="28"/>
                <w:lang w:val="en-GB" w:eastAsia="en-GB"/>
              </w:rPr>
              <w:t>Funda</w:t>
            </w:r>
            <w:r>
              <w:rPr>
                <w:b/>
                <w:bCs/>
                <w:i/>
                <w:iCs/>
                <w:sz w:val="28"/>
                <w:szCs w:val="28"/>
                <w:lang w:val="en-GB" w:eastAsia="en-GB"/>
              </w:rPr>
              <w:t>mental &amp; Clinical Pharmacology, 2015, 29: 286 – 98.</w:t>
            </w:r>
          </w:p>
          <w:p w:rsidR="009723B2" w:rsidRPr="006174CF" w:rsidRDefault="009723B2" w:rsidP="001B3BE6">
            <w:pPr>
              <w:ind w:left="360"/>
              <w:rPr>
                <w:b/>
                <w:bCs/>
                <w:i/>
                <w:iCs/>
                <w:sz w:val="28"/>
                <w:szCs w:val="28"/>
                <w:lang w:val="en-GB" w:eastAsia="en-GB"/>
              </w:rPr>
            </w:pPr>
          </w:p>
          <w:p w:rsidR="009723B2" w:rsidRPr="006174CF" w:rsidRDefault="009723B2" w:rsidP="009723B2">
            <w:pPr>
              <w:numPr>
                <w:ilvl w:val="0"/>
                <w:numId w:val="4"/>
              </w:numPr>
              <w:autoSpaceDE w:val="0"/>
              <w:autoSpaceDN w:val="0"/>
              <w:adjustRightInd w:val="0"/>
              <w:jc w:val="both"/>
              <w:rPr>
                <w:sz w:val="28"/>
                <w:szCs w:val="28"/>
              </w:rPr>
            </w:pPr>
            <w:r w:rsidRPr="006174CF">
              <w:rPr>
                <w:b/>
                <w:bCs/>
                <w:sz w:val="28"/>
                <w:szCs w:val="28"/>
              </w:rPr>
              <w:t xml:space="preserve">Influence of Simvastatin </w:t>
            </w:r>
            <w:proofErr w:type="spellStart"/>
            <w:r w:rsidRPr="006174CF">
              <w:rPr>
                <w:b/>
                <w:bCs/>
                <w:sz w:val="28"/>
                <w:szCs w:val="28"/>
              </w:rPr>
              <w:t>Chronotherapy</w:t>
            </w:r>
            <w:proofErr w:type="spellEnd"/>
            <w:r w:rsidRPr="006174CF">
              <w:rPr>
                <w:b/>
                <w:bCs/>
                <w:sz w:val="28"/>
                <w:szCs w:val="28"/>
              </w:rPr>
              <w:t xml:space="preserve"> on Erythrocytes Nitric Oxide Synthase Activity.</w:t>
            </w:r>
            <w:r w:rsidRPr="006174CF">
              <w:rPr>
                <w:sz w:val="28"/>
                <w:szCs w:val="28"/>
              </w:rPr>
              <w:t xml:space="preserve"> </w:t>
            </w:r>
            <w:proofErr w:type="spellStart"/>
            <w:r w:rsidRPr="006174CF">
              <w:rPr>
                <w:sz w:val="28"/>
                <w:szCs w:val="28"/>
              </w:rPr>
              <w:t>Gamaleldin</w:t>
            </w:r>
            <w:proofErr w:type="spellEnd"/>
            <w:r w:rsidRPr="006174CF">
              <w:rPr>
                <w:sz w:val="28"/>
                <w:szCs w:val="28"/>
              </w:rPr>
              <w:t xml:space="preserve"> I. </w:t>
            </w:r>
            <w:proofErr w:type="spellStart"/>
            <w:r w:rsidRPr="006174CF">
              <w:rPr>
                <w:sz w:val="28"/>
                <w:szCs w:val="28"/>
              </w:rPr>
              <w:t>Harisa</w:t>
            </w:r>
            <w:proofErr w:type="spellEnd"/>
            <w:r w:rsidRPr="006174CF">
              <w:rPr>
                <w:sz w:val="28"/>
                <w:szCs w:val="28"/>
              </w:rPr>
              <w:t xml:space="preserve">, Fars K. </w:t>
            </w:r>
            <w:proofErr w:type="spellStart"/>
            <w:r w:rsidRPr="006174CF">
              <w:rPr>
                <w:sz w:val="28"/>
                <w:szCs w:val="28"/>
              </w:rPr>
              <w:t>Alanazi</w:t>
            </w:r>
            <w:proofErr w:type="gramStart"/>
            <w:r w:rsidRPr="006174CF">
              <w:rPr>
                <w:sz w:val="28"/>
                <w:szCs w:val="28"/>
              </w:rPr>
              <w:t>,Sabry</w:t>
            </w:r>
            <w:proofErr w:type="spellEnd"/>
            <w:proofErr w:type="gramEnd"/>
            <w:r w:rsidRPr="006174CF">
              <w:rPr>
                <w:sz w:val="28"/>
                <w:szCs w:val="28"/>
              </w:rPr>
              <w:t xml:space="preserve"> M. </w:t>
            </w:r>
            <w:proofErr w:type="spellStart"/>
            <w:r w:rsidRPr="006174CF">
              <w:rPr>
                <w:sz w:val="28"/>
                <w:szCs w:val="28"/>
              </w:rPr>
              <w:t>Attia</w:t>
            </w:r>
            <w:proofErr w:type="spellEnd"/>
            <w:r w:rsidRPr="006174CF">
              <w:rPr>
                <w:sz w:val="28"/>
                <w:szCs w:val="28"/>
              </w:rPr>
              <w:t xml:space="preserve"> and </w:t>
            </w:r>
            <w:proofErr w:type="spellStart"/>
            <w:r w:rsidRPr="006174CF">
              <w:rPr>
                <w:sz w:val="28"/>
                <w:szCs w:val="28"/>
                <w:u w:val="single"/>
              </w:rPr>
              <w:t>Gamal</w:t>
            </w:r>
            <w:proofErr w:type="spellEnd"/>
            <w:r w:rsidRPr="006174CF">
              <w:rPr>
                <w:sz w:val="28"/>
                <w:szCs w:val="28"/>
                <w:u w:val="single"/>
              </w:rPr>
              <w:t xml:space="preserve"> A. </w:t>
            </w:r>
            <w:proofErr w:type="spellStart"/>
            <w:r w:rsidRPr="006174CF">
              <w:rPr>
                <w:sz w:val="28"/>
                <w:szCs w:val="28"/>
                <w:u w:val="single"/>
              </w:rPr>
              <w:t>Omran</w:t>
            </w:r>
            <w:proofErr w:type="spellEnd"/>
            <w:r w:rsidRPr="006174CF">
              <w:rPr>
                <w:sz w:val="28"/>
                <w:szCs w:val="28"/>
              </w:rPr>
              <w:t>. International Journal of Pharmacology 11 (5): 448-455, 2015</w:t>
            </w:r>
          </w:p>
          <w:p w:rsidR="009723B2" w:rsidRPr="006174CF" w:rsidRDefault="009723B2" w:rsidP="001B3BE6">
            <w:pPr>
              <w:pStyle w:val="Default"/>
              <w:rPr>
                <w:rFonts w:ascii="Times New Roman" w:hAnsi="Times New Roman" w:cs="Times New Roman"/>
                <w:sz w:val="28"/>
                <w:szCs w:val="28"/>
              </w:rPr>
            </w:pPr>
          </w:p>
          <w:p w:rsidR="009723B2" w:rsidRDefault="009723B2" w:rsidP="009723B2">
            <w:pPr>
              <w:pStyle w:val="Default"/>
              <w:numPr>
                <w:ilvl w:val="0"/>
                <w:numId w:val="4"/>
              </w:numPr>
              <w:spacing w:after="480" w:line="241" w:lineRule="atLeast"/>
              <w:jc w:val="both"/>
              <w:rPr>
                <w:rFonts w:ascii="Times New Roman" w:hAnsi="Times New Roman" w:cs="Times New Roman"/>
                <w:sz w:val="28"/>
                <w:szCs w:val="28"/>
              </w:rPr>
            </w:pPr>
            <w:r w:rsidRPr="006174CF">
              <w:rPr>
                <w:rFonts w:ascii="Times New Roman" w:hAnsi="Times New Roman" w:cs="Times New Roman"/>
                <w:b/>
                <w:bCs/>
                <w:sz w:val="28"/>
                <w:szCs w:val="28"/>
              </w:rPr>
              <w:t xml:space="preserve"> Anti-</w:t>
            </w:r>
            <w:proofErr w:type="spellStart"/>
            <w:r w:rsidRPr="006174CF">
              <w:rPr>
                <w:rFonts w:ascii="Times New Roman" w:hAnsi="Times New Roman" w:cs="Times New Roman"/>
                <w:b/>
                <w:bCs/>
                <w:sz w:val="28"/>
                <w:szCs w:val="28"/>
              </w:rPr>
              <w:t>ulcerogenic</w:t>
            </w:r>
            <w:proofErr w:type="spellEnd"/>
            <w:r w:rsidRPr="006174CF">
              <w:rPr>
                <w:rFonts w:ascii="Times New Roman" w:hAnsi="Times New Roman" w:cs="Times New Roman"/>
                <w:b/>
                <w:bCs/>
                <w:sz w:val="28"/>
                <w:szCs w:val="28"/>
              </w:rPr>
              <w:t xml:space="preserve"> effect of </w:t>
            </w:r>
            <w:proofErr w:type="spellStart"/>
            <w:r w:rsidRPr="006174CF">
              <w:rPr>
                <w:rFonts w:ascii="Times New Roman" w:hAnsi="Times New Roman" w:cs="Times New Roman"/>
                <w:b/>
                <w:bCs/>
                <w:sz w:val="28"/>
                <w:szCs w:val="28"/>
              </w:rPr>
              <w:t>genistein</w:t>
            </w:r>
            <w:proofErr w:type="spellEnd"/>
            <w:r w:rsidRPr="006174CF">
              <w:rPr>
                <w:rFonts w:ascii="Times New Roman" w:hAnsi="Times New Roman" w:cs="Times New Roman"/>
                <w:b/>
                <w:bCs/>
                <w:sz w:val="28"/>
                <w:szCs w:val="28"/>
              </w:rPr>
              <w:t xml:space="preserve"> against indomethacin-induced gastric ulcer in rats. </w:t>
            </w:r>
            <w:proofErr w:type="spellStart"/>
            <w:r w:rsidRPr="006174CF">
              <w:rPr>
                <w:rFonts w:ascii="Times New Roman" w:hAnsi="Times New Roman" w:cs="Times New Roman"/>
                <w:sz w:val="28"/>
                <w:szCs w:val="28"/>
              </w:rPr>
              <w:t>Ihab</w:t>
            </w:r>
            <w:proofErr w:type="spellEnd"/>
            <w:r w:rsidRPr="006174CF">
              <w:rPr>
                <w:rFonts w:ascii="Times New Roman" w:hAnsi="Times New Roman" w:cs="Times New Roman"/>
                <w:sz w:val="28"/>
                <w:szCs w:val="28"/>
              </w:rPr>
              <w:t xml:space="preserve"> T Abdel-</w:t>
            </w:r>
            <w:proofErr w:type="spellStart"/>
            <w:r w:rsidRPr="006174CF">
              <w:rPr>
                <w:rFonts w:ascii="Times New Roman" w:hAnsi="Times New Roman" w:cs="Times New Roman"/>
                <w:sz w:val="28"/>
                <w:szCs w:val="28"/>
              </w:rPr>
              <w:t>raheem</w:t>
            </w:r>
            <w:proofErr w:type="spellEnd"/>
            <w:r w:rsidRPr="006174CF">
              <w:rPr>
                <w:rFonts w:ascii="Times New Roman" w:hAnsi="Times New Roman" w:cs="Times New Roman"/>
                <w:sz w:val="28"/>
                <w:szCs w:val="28"/>
              </w:rPr>
              <w:t xml:space="preserve">, Ghazi </w:t>
            </w:r>
            <w:proofErr w:type="gramStart"/>
            <w:r w:rsidRPr="006174CF">
              <w:rPr>
                <w:rFonts w:ascii="Times New Roman" w:hAnsi="Times New Roman" w:cs="Times New Roman"/>
                <w:sz w:val="28"/>
                <w:szCs w:val="28"/>
              </w:rPr>
              <w:t>A</w:t>
            </w:r>
            <w:proofErr w:type="gramEnd"/>
            <w:r w:rsidRPr="006174CF">
              <w:rPr>
                <w:rFonts w:ascii="Times New Roman" w:hAnsi="Times New Roman" w:cs="Times New Roman"/>
                <w:sz w:val="28"/>
                <w:szCs w:val="28"/>
              </w:rPr>
              <w:t xml:space="preserve"> </w:t>
            </w:r>
            <w:proofErr w:type="spellStart"/>
            <w:r w:rsidRPr="006174CF">
              <w:rPr>
                <w:rFonts w:ascii="Times New Roman" w:hAnsi="Times New Roman" w:cs="Times New Roman"/>
                <w:sz w:val="28"/>
                <w:szCs w:val="28"/>
              </w:rPr>
              <w:t>Bamagous</w:t>
            </w:r>
            <w:proofErr w:type="spellEnd"/>
            <w:r w:rsidRPr="006174CF">
              <w:rPr>
                <w:rFonts w:ascii="Times New Roman" w:hAnsi="Times New Roman" w:cs="Times New Roman"/>
                <w:sz w:val="28"/>
                <w:szCs w:val="28"/>
              </w:rPr>
              <w:t xml:space="preserve">, </w:t>
            </w:r>
            <w:proofErr w:type="spellStart"/>
            <w:r w:rsidRPr="006174CF">
              <w:rPr>
                <w:rFonts w:ascii="Times New Roman" w:hAnsi="Times New Roman" w:cs="Times New Roman"/>
                <w:sz w:val="28"/>
                <w:szCs w:val="28"/>
                <w:u w:val="single"/>
              </w:rPr>
              <w:t>Gamal</w:t>
            </w:r>
            <w:proofErr w:type="spellEnd"/>
            <w:r w:rsidRPr="006174CF">
              <w:rPr>
                <w:rFonts w:ascii="Times New Roman" w:hAnsi="Times New Roman" w:cs="Times New Roman"/>
                <w:sz w:val="28"/>
                <w:szCs w:val="28"/>
                <w:u w:val="single"/>
              </w:rPr>
              <w:t xml:space="preserve"> A </w:t>
            </w:r>
            <w:proofErr w:type="spellStart"/>
            <w:r w:rsidRPr="006174CF">
              <w:rPr>
                <w:rFonts w:ascii="Times New Roman" w:hAnsi="Times New Roman" w:cs="Times New Roman"/>
                <w:sz w:val="28"/>
                <w:szCs w:val="28"/>
                <w:u w:val="single"/>
              </w:rPr>
              <w:t>Omran</w:t>
            </w:r>
            <w:proofErr w:type="spellEnd"/>
            <w:r w:rsidRPr="006174CF">
              <w:rPr>
                <w:rFonts w:ascii="Times New Roman" w:hAnsi="Times New Roman" w:cs="Times New Roman"/>
                <w:sz w:val="28"/>
                <w:szCs w:val="28"/>
              </w:rPr>
              <w:t xml:space="preserve">. </w:t>
            </w:r>
            <w:r w:rsidRPr="006174CF">
              <w:rPr>
                <w:rFonts w:ascii="Times New Roman" w:hAnsi="Times New Roman" w:cs="Times New Roman"/>
                <w:b/>
                <w:bCs/>
                <w:i/>
                <w:iCs/>
                <w:sz w:val="28"/>
                <w:szCs w:val="28"/>
              </w:rPr>
              <w:t xml:space="preserve">Asian J Pharm </w:t>
            </w:r>
            <w:proofErr w:type="spellStart"/>
            <w:r w:rsidRPr="006174CF">
              <w:rPr>
                <w:rFonts w:ascii="Times New Roman" w:hAnsi="Times New Roman" w:cs="Times New Roman"/>
                <w:b/>
                <w:bCs/>
                <w:i/>
                <w:iCs/>
                <w:sz w:val="28"/>
                <w:szCs w:val="28"/>
              </w:rPr>
              <w:t>Clin</w:t>
            </w:r>
            <w:proofErr w:type="spellEnd"/>
            <w:r w:rsidRPr="006174CF">
              <w:rPr>
                <w:rFonts w:ascii="Times New Roman" w:hAnsi="Times New Roman" w:cs="Times New Roman"/>
                <w:b/>
                <w:bCs/>
                <w:i/>
                <w:iCs/>
                <w:sz w:val="28"/>
                <w:szCs w:val="28"/>
              </w:rPr>
              <w:t xml:space="preserve"> Res, </w:t>
            </w:r>
            <w:proofErr w:type="spellStart"/>
            <w:r w:rsidRPr="006174CF">
              <w:rPr>
                <w:rFonts w:ascii="Times New Roman" w:hAnsi="Times New Roman" w:cs="Times New Roman"/>
                <w:b/>
                <w:bCs/>
                <w:i/>
                <w:iCs/>
                <w:sz w:val="28"/>
                <w:szCs w:val="28"/>
              </w:rPr>
              <w:t>Vol</w:t>
            </w:r>
            <w:proofErr w:type="spellEnd"/>
            <w:r w:rsidRPr="006174CF">
              <w:rPr>
                <w:rFonts w:ascii="Times New Roman" w:hAnsi="Times New Roman" w:cs="Times New Roman"/>
                <w:b/>
                <w:bCs/>
                <w:i/>
                <w:iCs/>
                <w:sz w:val="28"/>
                <w:szCs w:val="28"/>
              </w:rPr>
              <w:t xml:space="preserve"> 9, Issue 2, 2016, 58-63</w:t>
            </w:r>
            <w:r w:rsidRPr="006174CF">
              <w:rPr>
                <w:rFonts w:ascii="Times New Roman" w:hAnsi="Times New Roman" w:cs="Times New Roman"/>
                <w:sz w:val="28"/>
                <w:szCs w:val="28"/>
              </w:rPr>
              <w:t>.</w:t>
            </w:r>
          </w:p>
          <w:p w:rsidR="009723B2" w:rsidRDefault="009723B2" w:rsidP="009723B2">
            <w:pPr>
              <w:pStyle w:val="Default"/>
              <w:numPr>
                <w:ilvl w:val="0"/>
                <w:numId w:val="4"/>
              </w:numPr>
              <w:spacing w:after="480" w:line="241" w:lineRule="atLeast"/>
              <w:jc w:val="both"/>
              <w:rPr>
                <w:rFonts w:ascii="Times New Roman" w:hAnsi="Times New Roman" w:cs="Times New Roman"/>
                <w:sz w:val="28"/>
                <w:szCs w:val="28"/>
              </w:rPr>
            </w:pPr>
            <w:r w:rsidRPr="006174CF">
              <w:rPr>
                <w:rFonts w:ascii="Times New Roman" w:hAnsi="Times New Roman" w:cs="Times New Roman"/>
                <w:b/>
                <w:bCs/>
                <w:sz w:val="28"/>
                <w:szCs w:val="28"/>
              </w:rPr>
              <w:lastRenderedPageBreak/>
              <w:t xml:space="preserve">Induction of </w:t>
            </w:r>
            <w:proofErr w:type="spellStart"/>
            <w:r w:rsidRPr="006174CF">
              <w:rPr>
                <w:rFonts w:ascii="Times New Roman" w:hAnsi="Times New Roman" w:cs="Times New Roman"/>
                <w:b/>
                <w:bCs/>
                <w:sz w:val="28"/>
                <w:szCs w:val="28"/>
              </w:rPr>
              <w:t>heme</w:t>
            </w:r>
            <w:proofErr w:type="spellEnd"/>
            <w:r w:rsidRPr="006174CF">
              <w:rPr>
                <w:rFonts w:ascii="Times New Roman" w:hAnsi="Times New Roman" w:cs="Times New Roman"/>
                <w:b/>
                <w:bCs/>
                <w:sz w:val="28"/>
                <w:szCs w:val="28"/>
              </w:rPr>
              <w:t xml:space="preserve"> oxygenase-1 attenuates chemotherapy-induced pulmonary toxicity in rats: A possible link between </w:t>
            </w:r>
            <w:proofErr w:type="spellStart"/>
            <w:r w:rsidRPr="006174CF">
              <w:rPr>
                <w:rFonts w:ascii="Times New Roman" w:hAnsi="Times New Roman" w:cs="Times New Roman"/>
                <w:b/>
                <w:bCs/>
                <w:sz w:val="28"/>
                <w:szCs w:val="28"/>
              </w:rPr>
              <w:t>heme</w:t>
            </w:r>
            <w:proofErr w:type="spellEnd"/>
            <w:r w:rsidRPr="006174CF">
              <w:rPr>
                <w:rFonts w:ascii="Times New Roman" w:hAnsi="Times New Roman" w:cs="Times New Roman"/>
                <w:b/>
                <w:bCs/>
                <w:sz w:val="28"/>
                <w:szCs w:val="28"/>
              </w:rPr>
              <w:t xml:space="preserve"> oxygenase-1 and NF-</w:t>
            </w:r>
            <w:proofErr w:type="spellStart"/>
            <w:r w:rsidRPr="006174CF">
              <w:rPr>
                <w:rFonts w:ascii="Times New Roman" w:hAnsi="Times New Roman" w:cs="Times New Roman"/>
                <w:b/>
                <w:bCs/>
                <w:sz w:val="28"/>
                <w:szCs w:val="28"/>
                <w:vertAlign w:val="subscript"/>
              </w:rPr>
              <w:t>k</w:t>
            </w:r>
            <w:r w:rsidRPr="006174CF">
              <w:rPr>
                <w:rFonts w:ascii="Times New Roman" w:hAnsi="Times New Roman" w:cs="Times New Roman"/>
                <w:b/>
                <w:bCs/>
                <w:sz w:val="28"/>
                <w:szCs w:val="28"/>
              </w:rPr>
              <w:t>B</w:t>
            </w:r>
            <w:proofErr w:type="spellEnd"/>
            <w:r w:rsidRPr="006174CF">
              <w:rPr>
                <w:rFonts w:ascii="Times New Roman" w:hAnsi="Times New Roman" w:cs="Times New Roman"/>
                <w:b/>
                <w:bCs/>
                <w:sz w:val="28"/>
                <w:szCs w:val="28"/>
              </w:rPr>
              <w:t xml:space="preserve">. </w:t>
            </w:r>
            <w:proofErr w:type="spellStart"/>
            <w:r>
              <w:rPr>
                <w:rFonts w:ascii="Times New Roman" w:hAnsi="Times New Roman" w:cs="Times New Roman"/>
                <w:sz w:val="28"/>
                <w:szCs w:val="28"/>
              </w:rPr>
              <w:t>Ihab</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Talat</w:t>
            </w:r>
            <w:proofErr w:type="spellEnd"/>
            <w:r>
              <w:rPr>
                <w:rFonts w:ascii="Times New Roman" w:hAnsi="Times New Roman" w:cs="Times New Roman"/>
                <w:sz w:val="28"/>
                <w:szCs w:val="28"/>
              </w:rPr>
              <w:t xml:space="preserve"> Abdel-</w:t>
            </w:r>
            <w:proofErr w:type="spellStart"/>
            <w:r>
              <w:rPr>
                <w:rFonts w:ascii="Times New Roman" w:hAnsi="Times New Roman" w:cs="Times New Roman"/>
                <w:sz w:val="28"/>
                <w:szCs w:val="28"/>
              </w:rPr>
              <w:t>Raheem</w:t>
            </w:r>
            <w:proofErr w:type="spellEnd"/>
            <w:r>
              <w:rPr>
                <w:rFonts w:ascii="Times New Roman" w:hAnsi="Times New Roman" w:cs="Times New Roman"/>
                <w:sz w:val="28"/>
                <w:szCs w:val="28"/>
              </w:rPr>
              <w:t xml:space="preserve"> and </w:t>
            </w:r>
            <w:proofErr w:type="spellStart"/>
            <w:r w:rsidRPr="006174CF">
              <w:rPr>
                <w:rFonts w:ascii="Times New Roman" w:hAnsi="Times New Roman" w:cs="Times New Roman"/>
                <w:sz w:val="28"/>
                <w:szCs w:val="28"/>
                <w:u w:val="single"/>
              </w:rPr>
              <w:t>Gamal</w:t>
            </w:r>
            <w:proofErr w:type="spellEnd"/>
            <w:r w:rsidRPr="006174CF">
              <w:rPr>
                <w:rFonts w:ascii="Times New Roman" w:hAnsi="Times New Roman" w:cs="Times New Roman"/>
                <w:sz w:val="28"/>
                <w:szCs w:val="28"/>
                <w:u w:val="single"/>
              </w:rPr>
              <w:t xml:space="preserve"> </w:t>
            </w:r>
            <w:proofErr w:type="spellStart"/>
            <w:r w:rsidRPr="006174CF">
              <w:rPr>
                <w:rFonts w:ascii="Times New Roman" w:hAnsi="Times New Roman" w:cs="Times New Roman"/>
                <w:sz w:val="28"/>
                <w:szCs w:val="28"/>
                <w:u w:val="single"/>
              </w:rPr>
              <w:t>Abd</w:t>
            </w:r>
            <w:proofErr w:type="spellEnd"/>
            <w:r w:rsidRPr="006174CF">
              <w:rPr>
                <w:rFonts w:ascii="Times New Roman" w:hAnsi="Times New Roman" w:cs="Times New Roman"/>
                <w:sz w:val="28"/>
                <w:szCs w:val="28"/>
                <w:u w:val="single"/>
              </w:rPr>
              <w:t xml:space="preserve">-El-Hay </w:t>
            </w:r>
            <w:proofErr w:type="spellStart"/>
            <w:r w:rsidRPr="006174CF">
              <w:rPr>
                <w:rFonts w:ascii="Times New Roman" w:hAnsi="Times New Roman" w:cs="Times New Roman"/>
                <w:sz w:val="28"/>
                <w:szCs w:val="28"/>
                <w:u w:val="single"/>
              </w:rPr>
              <w:t>Omran</w:t>
            </w:r>
            <w:proofErr w:type="spellEnd"/>
            <w:r>
              <w:rPr>
                <w:rFonts w:ascii="Times New Roman" w:hAnsi="Times New Roman" w:cs="Times New Roman"/>
                <w:sz w:val="28"/>
                <w:szCs w:val="28"/>
              </w:rPr>
              <w:t xml:space="preserve">. </w:t>
            </w:r>
            <w:r w:rsidRPr="006174CF">
              <w:rPr>
                <w:rFonts w:ascii="Times New Roman" w:hAnsi="Times New Roman" w:cs="Times New Roman"/>
                <w:b/>
                <w:bCs/>
                <w:i/>
                <w:iCs/>
                <w:sz w:val="28"/>
                <w:szCs w:val="28"/>
              </w:rPr>
              <w:t xml:space="preserve">Pak. J. pharm. Sci. 2016, Vol. 29 (2 </w:t>
            </w:r>
            <w:proofErr w:type="spellStart"/>
            <w:r w:rsidRPr="006174CF">
              <w:rPr>
                <w:rFonts w:ascii="Times New Roman" w:hAnsi="Times New Roman" w:cs="Times New Roman"/>
                <w:b/>
                <w:bCs/>
                <w:i/>
                <w:iCs/>
                <w:sz w:val="28"/>
                <w:szCs w:val="28"/>
              </w:rPr>
              <w:t>Suppl</w:t>
            </w:r>
            <w:proofErr w:type="spellEnd"/>
            <w:r w:rsidRPr="006174CF">
              <w:rPr>
                <w:rFonts w:ascii="Times New Roman" w:hAnsi="Times New Roman" w:cs="Times New Roman"/>
                <w:b/>
                <w:bCs/>
                <w:i/>
                <w:iCs/>
                <w:sz w:val="28"/>
                <w:szCs w:val="28"/>
              </w:rPr>
              <w:t>): 685 – 94.</w:t>
            </w:r>
            <w:r>
              <w:rPr>
                <w:rFonts w:ascii="Times New Roman" w:hAnsi="Times New Roman" w:cs="Times New Roman"/>
                <w:sz w:val="28"/>
                <w:szCs w:val="28"/>
              </w:rPr>
              <w:t xml:space="preserve"> </w:t>
            </w:r>
          </w:p>
          <w:p w:rsidR="009723B2" w:rsidRDefault="009723B2" w:rsidP="009723B2">
            <w:pPr>
              <w:pStyle w:val="Default"/>
              <w:numPr>
                <w:ilvl w:val="0"/>
                <w:numId w:val="4"/>
              </w:numPr>
              <w:spacing w:after="480" w:line="241" w:lineRule="atLeast"/>
              <w:jc w:val="both"/>
              <w:rPr>
                <w:rFonts w:ascii="Times New Roman" w:hAnsi="Times New Roman" w:cs="Times New Roman"/>
                <w:b/>
                <w:bCs/>
                <w:i/>
                <w:iCs/>
                <w:sz w:val="28"/>
                <w:szCs w:val="28"/>
              </w:rPr>
            </w:pPr>
            <w:r w:rsidRPr="00EF714B">
              <w:rPr>
                <w:rFonts w:ascii="Times New Roman" w:hAnsi="Times New Roman" w:cs="Times New Roman"/>
                <w:b/>
                <w:bCs/>
                <w:sz w:val="28"/>
                <w:szCs w:val="28"/>
              </w:rPr>
              <w:t xml:space="preserve">Chicory abrogates oxidative stress, inflammation and </w:t>
            </w:r>
            <w:proofErr w:type="spellStart"/>
            <w:r w:rsidRPr="00EF714B">
              <w:rPr>
                <w:rFonts w:ascii="Times New Roman" w:hAnsi="Times New Roman" w:cs="Times New Roman"/>
                <w:b/>
                <w:bCs/>
                <w:sz w:val="28"/>
                <w:szCs w:val="28"/>
              </w:rPr>
              <w:t>caspase</w:t>
            </w:r>
            <w:proofErr w:type="spellEnd"/>
            <w:r w:rsidRPr="00EF714B">
              <w:rPr>
                <w:rFonts w:ascii="Times New Roman" w:hAnsi="Times New Roman" w:cs="Times New Roman"/>
                <w:b/>
                <w:bCs/>
                <w:sz w:val="28"/>
                <w:szCs w:val="28"/>
              </w:rPr>
              <w:t>-dependent apoptosis in acute hepatic injury model induced by acetaminophen in rats.</w:t>
            </w:r>
            <w:r w:rsidRPr="00EF714B">
              <w:rPr>
                <w:rFonts w:ascii="Times New Roman" w:hAnsi="Times New Roman" w:cs="Times New Roman"/>
                <w:sz w:val="28"/>
                <w:szCs w:val="28"/>
              </w:rPr>
              <w:t xml:space="preserve"> Mohamed E. </w:t>
            </w:r>
            <w:proofErr w:type="spellStart"/>
            <w:r w:rsidRPr="00EF714B">
              <w:rPr>
                <w:rFonts w:ascii="Times New Roman" w:hAnsi="Times New Roman" w:cs="Times New Roman"/>
                <w:sz w:val="28"/>
                <w:szCs w:val="28"/>
              </w:rPr>
              <w:t>Nady</w:t>
            </w:r>
            <w:proofErr w:type="spellEnd"/>
            <w:r w:rsidRPr="00EF714B">
              <w:rPr>
                <w:rFonts w:ascii="Times New Roman" w:hAnsi="Times New Roman" w:cs="Times New Roman"/>
                <w:sz w:val="28"/>
                <w:szCs w:val="28"/>
              </w:rPr>
              <w:t xml:space="preserve">, Ahmed M. Mansour, </w:t>
            </w:r>
            <w:proofErr w:type="spellStart"/>
            <w:r w:rsidRPr="00EF714B">
              <w:rPr>
                <w:rFonts w:ascii="Times New Roman" w:hAnsi="Times New Roman" w:cs="Times New Roman"/>
                <w:sz w:val="28"/>
                <w:szCs w:val="28"/>
              </w:rPr>
              <w:t>Elsayed</w:t>
            </w:r>
            <w:proofErr w:type="spellEnd"/>
            <w:r w:rsidRPr="00EF714B">
              <w:rPr>
                <w:rFonts w:ascii="Times New Roman" w:hAnsi="Times New Roman" w:cs="Times New Roman"/>
                <w:sz w:val="28"/>
                <w:szCs w:val="28"/>
              </w:rPr>
              <w:t xml:space="preserve"> E. Hafez, </w:t>
            </w:r>
            <w:proofErr w:type="spellStart"/>
            <w:r w:rsidRPr="00EF714B">
              <w:rPr>
                <w:rFonts w:ascii="Times New Roman" w:hAnsi="Times New Roman" w:cs="Times New Roman"/>
                <w:sz w:val="28"/>
                <w:szCs w:val="28"/>
                <w:u w:val="single"/>
              </w:rPr>
              <w:t>Gamal</w:t>
            </w:r>
            <w:proofErr w:type="spellEnd"/>
            <w:r w:rsidRPr="00EF714B">
              <w:rPr>
                <w:rFonts w:ascii="Times New Roman" w:hAnsi="Times New Roman" w:cs="Times New Roman"/>
                <w:sz w:val="28"/>
                <w:szCs w:val="28"/>
                <w:u w:val="single"/>
              </w:rPr>
              <w:t xml:space="preserve"> A. </w:t>
            </w:r>
            <w:proofErr w:type="spellStart"/>
            <w:r w:rsidRPr="00EF714B">
              <w:rPr>
                <w:rFonts w:ascii="Times New Roman" w:hAnsi="Times New Roman" w:cs="Times New Roman"/>
                <w:sz w:val="28"/>
                <w:szCs w:val="28"/>
                <w:u w:val="single"/>
              </w:rPr>
              <w:t>Omran</w:t>
            </w:r>
            <w:proofErr w:type="spellEnd"/>
            <w:r w:rsidRPr="00EF714B">
              <w:rPr>
                <w:rFonts w:ascii="Times New Roman" w:hAnsi="Times New Roman" w:cs="Times New Roman"/>
                <w:sz w:val="28"/>
                <w:szCs w:val="28"/>
              </w:rPr>
              <w:t xml:space="preserve">, </w:t>
            </w:r>
            <w:proofErr w:type="spellStart"/>
            <w:r w:rsidRPr="00EF714B">
              <w:rPr>
                <w:rFonts w:ascii="Times New Roman" w:hAnsi="Times New Roman" w:cs="Times New Roman"/>
                <w:sz w:val="28"/>
                <w:szCs w:val="28"/>
              </w:rPr>
              <w:t>Gamal</w:t>
            </w:r>
            <w:proofErr w:type="spellEnd"/>
            <w:r w:rsidRPr="00EF714B">
              <w:rPr>
                <w:rFonts w:ascii="Times New Roman" w:hAnsi="Times New Roman" w:cs="Times New Roman"/>
                <w:sz w:val="28"/>
                <w:szCs w:val="28"/>
              </w:rPr>
              <w:t xml:space="preserve"> M. </w:t>
            </w:r>
            <w:proofErr w:type="spellStart"/>
            <w:r w:rsidRPr="00EF714B">
              <w:rPr>
                <w:rFonts w:ascii="Times New Roman" w:hAnsi="Times New Roman" w:cs="Times New Roman"/>
                <w:sz w:val="28"/>
                <w:szCs w:val="28"/>
              </w:rPr>
              <w:t>Hamad</w:t>
            </w:r>
            <w:proofErr w:type="spellEnd"/>
            <w:r w:rsidRPr="00EF714B">
              <w:rPr>
                <w:rFonts w:ascii="Times New Roman" w:hAnsi="Times New Roman" w:cs="Times New Roman"/>
                <w:sz w:val="28"/>
                <w:szCs w:val="28"/>
              </w:rPr>
              <w:t xml:space="preserve">, </w:t>
            </w:r>
            <w:proofErr w:type="spellStart"/>
            <w:r w:rsidRPr="00EF714B">
              <w:rPr>
                <w:rFonts w:ascii="Times New Roman" w:hAnsi="Times New Roman" w:cs="Times New Roman"/>
                <w:sz w:val="28"/>
                <w:szCs w:val="28"/>
              </w:rPr>
              <w:t>Sahar</w:t>
            </w:r>
            <w:proofErr w:type="spellEnd"/>
            <w:r w:rsidRPr="00EF714B">
              <w:rPr>
                <w:rFonts w:ascii="Times New Roman" w:hAnsi="Times New Roman" w:cs="Times New Roman"/>
                <w:sz w:val="28"/>
                <w:szCs w:val="28"/>
              </w:rPr>
              <w:t xml:space="preserve"> E. </w:t>
            </w:r>
            <w:proofErr w:type="spellStart"/>
            <w:r w:rsidRPr="00EF714B">
              <w:rPr>
                <w:rFonts w:ascii="Times New Roman" w:hAnsi="Times New Roman" w:cs="Times New Roman"/>
                <w:sz w:val="28"/>
                <w:szCs w:val="28"/>
              </w:rPr>
              <w:t>Harraz</w:t>
            </w:r>
            <w:proofErr w:type="spellEnd"/>
            <w:r w:rsidRPr="00EF714B">
              <w:rPr>
                <w:rFonts w:ascii="Times New Roman" w:hAnsi="Times New Roman" w:cs="Times New Roman"/>
                <w:sz w:val="28"/>
                <w:szCs w:val="28"/>
              </w:rPr>
              <w:t xml:space="preserve">, Shady N. </w:t>
            </w:r>
            <w:proofErr w:type="spellStart"/>
            <w:r w:rsidRPr="00EF714B">
              <w:rPr>
                <w:rFonts w:ascii="Times New Roman" w:hAnsi="Times New Roman" w:cs="Times New Roman"/>
                <w:sz w:val="28"/>
                <w:szCs w:val="28"/>
              </w:rPr>
              <w:t>Allam</w:t>
            </w:r>
            <w:proofErr w:type="spellEnd"/>
            <w:r w:rsidRPr="00EF714B">
              <w:rPr>
                <w:rFonts w:ascii="Times New Roman" w:hAnsi="Times New Roman" w:cs="Times New Roman"/>
                <w:sz w:val="28"/>
                <w:szCs w:val="28"/>
              </w:rPr>
              <w:t xml:space="preserve"> and Ali A. Ahmad. </w:t>
            </w:r>
            <w:r w:rsidRPr="00EF714B">
              <w:rPr>
                <w:rFonts w:ascii="Times New Roman" w:hAnsi="Times New Roman" w:cs="Times New Roman"/>
                <w:b/>
                <w:bCs/>
                <w:i/>
                <w:iCs/>
                <w:sz w:val="28"/>
                <w:szCs w:val="28"/>
              </w:rPr>
              <w:t xml:space="preserve">International Journal of </w:t>
            </w:r>
            <w:proofErr w:type="spellStart"/>
            <w:r w:rsidRPr="00EF714B">
              <w:rPr>
                <w:rFonts w:ascii="Times New Roman" w:hAnsi="Times New Roman" w:cs="Times New Roman"/>
                <w:b/>
                <w:bCs/>
                <w:i/>
                <w:iCs/>
                <w:sz w:val="28"/>
                <w:szCs w:val="28"/>
              </w:rPr>
              <w:t>Phytomedicine</w:t>
            </w:r>
            <w:proofErr w:type="spellEnd"/>
            <w:r w:rsidRPr="00EF714B">
              <w:rPr>
                <w:rFonts w:ascii="Times New Roman" w:hAnsi="Times New Roman" w:cs="Times New Roman"/>
                <w:b/>
                <w:bCs/>
                <w:i/>
                <w:iCs/>
                <w:sz w:val="28"/>
                <w:szCs w:val="28"/>
              </w:rPr>
              <w:t>, 2016, 13.</w:t>
            </w:r>
          </w:p>
          <w:p w:rsidR="009723B2" w:rsidRPr="00F96552" w:rsidRDefault="009723B2" w:rsidP="009723B2">
            <w:pPr>
              <w:numPr>
                <w:ilvl w:val="0"/>
                <w:numId w:val="4"/>
              </w:numPr>
              <w:spacing w:before="120" w:after="120"/>
              <w:ind w:right="9"/>
              <w:jc w:val="both"/>
              <w:rPr>
                <w:rFonts w:eastAsia="Calibri"/>
                <w:b/>
                <w:bCs/>
                <w:i/>
                <w:iCs/>
                <w:color w:val="000000"/>
              </w:rPr>
            </w:pPr>
            <w:r>
              <w:rPr>
                <w:b/>
                <w:bCs/>
                <w:color w:val="000000"/>
              </w:rPr>
              <w:t>Antitumor activity of Sulfasalazine in DMBA-induced rat mammary tumors: role of NF-</w:t>
            </w:r>
            <w:proofErr w:type="spellStart"/>
            <w:r>
              <w:rPr>
                <w:b/>
                <w:bCs/>
                <w:color w:val="000000"/>
              </w:rPr>
              <w:t>κB</w:t>
            </w:r>
            <w:proofErr w:type="spellEnd"/>
            <w:r>
              <w:rPr>
                <w:b/>
                <w:bCs/>
                <w:color w:val="000000"/>
              </w:rPr>
              <w:t>, IGF-1 and HER-2 axis inhibition.</w:t>
            </w:r>
            <w:r>
              <w:rPr>
                <w:i/>
                <w:iCs/>
              </w:rPr>
              <w:t xml:space="preserve"> </w:t>
            </w:r>
            <w:proofErr w:type="spellStart"/>
            <w:r>
              <w:rPr>
                <w:i/>
                <w:iCs/>
              </w:rPr>
              <w:t>Maged</w:t>
            </w:r>
            <w:proofErr w:type="spellEnd"/>
            <w:r>
              <w:rPr>
                <w:i/>
                <w:iCs/>
              </w:rPr>
              <w:t xml:space="preserve"> W </w:t>
            </w:r>
            <w:proofErr w:type="spellStart"/>
            <w:r>
              <w:rPr>
                <w:i/>
                <w:iCs/>
              </w:rPr>
              <w:t>Helmy</w:t>
            </w:r>
            <w:proofErr w:type="spellEnd"/>
            <w:r>
              <w:rPr>
                <w:i/>
                <w:iCs/>
              </w:rPr>
              <w:t xml:space="preserve">, </w:t>
            </w:r>
            <w:proofErr w:type="spellStart"/>
            <w:r>
              <w:rPr>
                <w:i/>
                <w:iCs/>
              </w:rPr>
              <w:t>Gamal</w:t>
            </w:r>
            <w:proofErr w:type="spellEnd"/>
            <w:r>
              <w:rPr>
                <w:i/>
                <w:iCs/>
              </w:rPr>
              <w:t xml:space="preserve"> M </w:t>
            </w:r>
            <w:proofErr w:type="spellStart"/>
            <w:r>
              <w:rPr>
                <w:i/>
                <w:iCs/>
              </w:rPr>
              <w:t>Omran</w:t>
            </w:r>
            <w:proofErr w:type="spellEnd"/>
            <w:r>
              <w:rPr>
                <w:i/>
                <w:iCs/>
              </w:rPr>
              <w:t xml:space="preserve">, </w:t>
            </w:r>
            <w:proofErr w:type="spellStart"/>
            <w:r>
              <w:rPr>
                <w:i/>
                <w:iCs/>
              </w:rPr>
              <w:t>Sherin</w:t>
            </w:r>
            <w:proofErr w:type="spellEnd"/>
            <w:r>
              <w:rPr>
                <w:i/>
                <w:iCs/>
              </w:rPr>
              <w:t xml:space="preserve"> M </w:t>
            </w:r>
            <w:proofErr w:type="spellStart"/>
            <w:r>
              <w:rPr>
                <w:i/>
                <w:iCs/>
              </w:rPr>
              <w:t>Zakaria</w:t>
            </w:r>
            <w:proofErr w:type="spellEnd"/>
            <w:r>
              <w:rPr>
                <w:b/>
                <w:bCs/>
                <w:color w:val="000000"/>
              </w:rPr>
              <w:t xml:space="preserve">. </w:t>
            </w:r>
            <w:r w:rsidRPr="00F96552">
              <w:rPr>
                <w:rFonts w:eastAsia="Calibri"/>
                <w:b/>
                <w:bCs/>
                <w:i/>
                <w:iCs/>
                <w:color w:val="000000"/>
              </w:rPr>
              <w:t>In Press.</w:t>
            </w:r>
          </w:p>
          <w:p w:rsidR="009723B2" w:rsidRPr="00F96552" w:rsidRDefault="009723B2" w:rsidP="009723B2">
            <w:pPr>
              <w:numPr>
                <w:ilvl w:val="0"/>
                <w:numId w:val="4"/>
              </w:numPr>
              <w:spacing w:before="120" w:after="120"/>
              <w:ind w:right="9"/>
              <w:jc w:val="both"/>
              <w:rPr>
                <w:rFonts w:eastAsia="Calibri"/>
                <w:b/>
                <w:bCs/>
                <w:i/>
                <w:iCs/>
                <w:color w:val="000000"/>
              </w:rPr>
            </w:pPr>
            <w:r>
              <w:rPr>
                <w:b/>
                <w:bCs/>
                <w:color w:val="000000"/>
              </w:rPr>
              <w:t xml:space="preserve">Chemical profile and </w:t>
            </w:r>
            <w:proofErr w:type="spellStart"/>
            <w:r>
              <w:rPr>
                <w:b/>
                <w:bCs/>
                <w:color w:val="000000"/>
              </w:rPr>
              <w:t>antihyperlipidemic</w:t>
            </w:r>
            <w:proofErr w:type="spellEnd"/>
            <w:r>
              <w:rPr>
                <w:b/>
                <w:bCs/>
                <w:color w:val="000000"/>
              </w:rPr>
              <w:t xml:space="preserve"> effect of </w:t>
            </w:r>
            <w:proofErr w:type="spellStart"/>
            <w:r>
              <w:rPr>
                <w:b/>
                <w:bCs/>
                <w:color w:val="000000"/>
              </w:rPr>
              <w:t>Portulaca</w:t>
            </w:r>
            <w:proofErr w:type="spellEnd"/>
            <w:r>
              <w:rPr>
                <w:b/>
                <w:bCs/>
                <w:color w:val="000000"/>
              </w:rPr>
              <w:t xml:space="preserve"> </w:t>
            </w:r>
            <w:proofErr w:type="spellStart"/>
            <w:r>
              <w:rPr>
                <w:b/>
                <w:bCs/>
                <w:color w:val="000000"/>
              </w:rPr>
              <w:t>Oleracea</w:t>
            </w:r>
            <w:proofErr w:type="spellEnd"/>
            <w:r>
              <w:rPr>
                <w:b/>
                <w:bCs/>
                <w:color w:val="000000"/>
              </w:rPr>
              <w:t xml:space="preserve"> L seeds in </w:t>
            </w:r>
            <w:proofErr w:type="spellStart"/>
            <w:r>
              <w:rPr>
                <w:b/>
                <w:bCs/>
                <w:color w:val="000000"/>
              </w:rPr>
              <w:t>streptozotocin</w:t>
            </w:r>
            <w:proofErr w:type="spellEnd"/>
            <w:r>
              <w:rPr>
                <w:b/>
                <w:bCs/>
                <w:color w:val="000000"/>
              </w:rPr>
              <w:t>-</w:t>
            </w:r>
            <w:r>
              <w:rPr>
                <w:rFonts w:eastAsia="Calibri"/>
                <w:b/>
                <w:bCs/>
                <w:color w:val="000000"/>
              </w:rPr>
              <w:t xml:space="preserve">induced diabetic rats. </w:t>
            </w:r>
            <w:proofErr w:type="spellStart"/>
            <w:r w:rsidRPr="00F96552">
              <w:rPr>
                <w:rFonts w:eastAsia="Calibri"/>
                <w:color w:val="000000"/>
              </w:rPr>
              <w:t>Singab</w:t>
            </w:r>
            <w:proofErr w:type="spellEnd"/>
            <w:r w:rsidRPr="00F96552">
              <w:rPr>
                <w:rFonts w:eastAsia="Calibri"/>
                <w:color w:val="000000"/>
              </w:rPr>
              <w:t xml:space="preserve"> A; </w:t>
            </w:r>
            <w:proofErr w:type="spellStart"/>
            <w:r w:rsidRPr="00F96552">
              <w:rPr>
                <w:rFonts w:eastAsia="Calibri"/>
                <w:color w:val="000000"/>
              </w:rPr>
              <w:t>Omran</w:t>
            </w:r>
            <w:proofErr w:type="spellEnd"/>
            <w:r w:rsidRPr="00F96552">
              <w:rPr>
                <w:rFonts w:eastAsia="Calibri"/>
                <w:color w:val="000000"/>
              </w:rPr>
              <w:t xml:space="preserve"> G; El-</w:t>
            </w:r>
            <w:proofErr w:type="spellStart"/>
            <w:r w:rsidRPr="00F96552">
              <w:rPr>
                <w:rFonts w:eastAsia="Calibri"/>
                <w:color w:val="000000"/>
              </w:rPr>
              <w:t>Hefnawy</w:t>
            </w:r>
            <w:proofErr w:type="spellEnd"/>
            <w:r w:rsidRPr="00F96552">
              <w:rPr>
                <w:rFonts w:eastAsia="Calibri"/>
                <w:color w:val="000000"/>
              </w:rPr>
              <w:t xml:space="preserve"> H; and </w:t>
            </w:r>
            <w:proofErr w:type="spellStart"/>
            <w:r w:rsidRPr="00F96552">
              <w:rPr>
                <w:rFonts w:eastAsia="Calibri"/>
                <w:color w:val="000000"/>
              </w:rPr>
              <w:t>Nazeem</w:t>
            </w:r>
            <w:proofErr w:type="spellEnd"/>
            <w:r w:rsidRPr="00F96552">
              <w:rPr>
                <w:rFonts w:eastAsia="Calibri"/>
                <w:color w:val="000000"/>
              </w:rPr>
              <w:t xml:space="preserve"> G.</w:t>
            </w:r>
            <w:r>
              <w:rPr>
                <w:rFonts w:eastAsia="Calibri"/>
                <w:b/>
                <w:bCs/>
                <w:color w:val="000000"/>
              </w:rPr>
              <w:t xml:space="preserve"> </w:t>
            </w:r>
            <w:r w:rsidRPr="00F96552">
              <w:rPr>
                <w:rFonts w:eastAsia="Calibri"/>
                <w:b/>
                <w:bCs/>
                <w:i/>
                <w:iCs/>
                <w:color w:val="000000"/>
              </w:rPr>
              <w:t>Natural Product Research 2017; IN Press.</w:t>
            </w:r>
          </w:p>
          <w:p w:rsidR="009723B2" w:rsidRPr="00FF6D9C" w:rsidRDefault="009723B2" w:rsidP="001B3BE6">
            <w:pPr>
              <w:pStyle w:val="Default"/>
              <w:spacing w:after="480" w:line="241" w:lineRule="atLeast"/>
              <w:ind w:left="360"/>
              <w:jc w:val="both"/>
            </w:pPr>
            <w:r w:rsidRPr="0024204A">
              <w:rPr>
                <w:rFonts w:ascii="Tahoma" w:hAnsi="Tahoma" w:cs="Tahoma"/>
                <w:b/>
                <w:bCs/>
                <w:i/>
                <w:iCs/>
                <w:u w:val="single"/>
                <w:lang w:val="en-GB" w:eastAsia="en-GB"/>
              </w:rPr>
              <w:t>Attended the following meetings:</w:t>
            </w:r>
          </w:p>
          <w:p w:rsidR="009723B2" w:rsidRPr="00FF6D9C" w:rsidRDefault="009723B2" w:rsidP="001B3BE6">
            <w:pPr>
              <w:widowControl w:val="0"/>
              <w:jc w:val="lowKashida"/>
              <w:rPr>
                <w:rFonts w:ascii="Tahoma" w:hAnsi="Tahoma" w:cs="Tahoma"/>
                <w:snapToGrid w:val="0"/>
              </w:rPr>
            </w:pPr>
            <w:r w:rsidRPr="00FF6D9C">
              <w:rPr>
                <w:rFonts w:ascii="Tahoma" w:hAnsi="Tahoma" w:cs="Tahoma"/>
                <w:snapToGrid w:val="0"/>
              </w:rPr>
              <w:t>1- Al-</w:t>
            </w:r>
            <w:proofErr w:type="spellStart"/>
            <w:r w:rsidRPr="00FF6D9C">
              <w:rPr>
                <w:rFonts w:ascii="Tahoma" w:hAnsi="Tahoma" w:cs="Tahoma"/>
                <w:snapToGrid w:val="0"/>
              </w:rPr>
              <w:t>Azhar</w:t>
            </w:r>
            <w:proofErr w:type="spellEnd"/>
            <w:r w:rsidRPr="00FF6D9C">
              <w:rPr>
                <w:rFonts w:ascii="Tahoma" w:hAnsi="Tahoma" w:cs="Tahoma"/>
                <w:snapToGrid w:val="0"/>
              </w:rPr>
              <w:t xml:space="preserve"> 2</w:t>
            </w:r>
            <w:r w:rsidRPr="00FF6D9C">
              <w:rPr>
                <w:rFonts w:ascii="Tahoma" w:hAnsi="Tahoma" w:cs="Tahoma"/>
                <w:snapToGrid w:val="0"/>
                <w:vertAlign w:val="superscript"/>
              </w:rPr>
              <w:t>nd</w:t>
            </w:r>
            <w:r w:rsidRPr="00FF6D9C">
              <w:rPr>
                <w:rFonts w:ascii="Tahoma" w:hAnsi="Tahoma" w:cs="Tahoma"/>
                <w:snapToGrid w:val="0"/>
              </w:rPr>
              <w:t xml:space="preserve"> International Conference of Recent Advances in Pharmaceutical, Technology and Biological Science. Dec. 19- 21, Cairo-Egypt. 2001 </w:t>
            </w:r>
          </w:p>
          <w:p w:rsidR="009723B2" w:rsidRPr="00FF6D9C" w:rsidRDefault="009723B2" w:rsidP="001B3BE6">
            <w:pPr>
              <w:pStyle w:val="BodyText"/>
              <w:jc w:val="lowKashida"/>
              <w:rPr>
                <w:rFonts w:ascii="Tahoma" w:hAnsi="Tahoma" w:cs="Tahoma"/>
              </w:rPr>
            </w:pPr>
            <w:r w:rsidRPr="00FF6D9C">
              <w:rPr>
                <w:rFonts w:ascii="Tahoma" w:hAnsi="Tahoma" w:cs="Tahoma"/>
              </w:rPr>
              <w:t>2- Al-</w:t>
            </w:r>
            <w:proofErr w:type="spellStart"/>
            <w:r w:rsidRPr="00FF6D9C">
              <w:rPr>
                <w:rFonts w:ascii="Tahoma" w:hAnsi="Tahoma" w:cs="Tahoma"/>
              </w:rPr>
              <w:t>Azhar</w:t>
            </w:r>
            <w:proofErr w:type="spellEnd"/>
            <w:r w:rsidRPr="00FF6D9C">
              <w:rPr>
                <w:rFonts w:ascii="Tahoma" w:hAnsi="Tahoma" w:cs="Tahoma"/>
              </w:rPr>
              <w:t xml:space="preserve"> 3</w:t>
            </w:r>
            <w:r w:rsidRPr="00FF6D9C">
              <w:rPr>
                <w:rFonts w:ascii="Tahoma" w:hAnsi="Tahoma" w:cs="Tahoma"/>
                <w:vertAlign w:val="superscript"/>
              </w:rPr>
              <w:t>rd</w:t>
            </w:r>
            <w:r w:rsidRPr="00FF6D9C">
              <w:rPr>
                <w:rFonts w:ascii="Tahoma" w:hAnsi="Tahoma" w:cs="Tahoma"/>
              </w:rPr>
              <w:t xml:space="preserve"> International Conference for Pharmaceutical and Biological Science. Dec 16-18, Cairo- Egypt 2003.</w:t>
            </w:r>
          </w:p>
          <w:p w:rsidR="009723B2" w:rsidRPr="00FF6D9C" w:rsidRDefault="009723B2" w:rsidP="001B3BE6">
            <w:pPr>
              <w:pStyle w:val="BodyText"/>
              <w:jc w:val="lowKashida"/>
              <w:rPr>
                <w:rFonts w:ascii="Tahoma" w:hAnsi="Tahoma" w:cs="Tahoma"/>
              </w:rPr>
            </w:pPr>
            <w:r w:rsidRPr="00FF6D9C">
              <w:rPr>
                <w:rFonts w:ascii="Tahoma" w:hAnsi="Tahoma" w:cs="Tahoma"/>
              </w:rPr>
              <w:t>3- Al-</w:t>
            </w:r>
            <w:proofErr w:type="spellStart"/>
            <w:r w:rsidRPr="00FF6D9C">
              <w:rPr>
                <w:rFonts w:ascii="Tahoma" w:hAnsi="Tahoma" w:cs="Tahoma"/>
              </w:rPr>
              <w:t>Azhar</w:t>
            </w:r>
            <w:proofErr w:type="spellEnd"/>
            <w:r w:rsidRPr="00FF6D9C">
              <w:rPr>
                <w:rFonts w:ascii="Tahoma" w:hAnsi="Tahoma" w:cs="Tahoma"/>
              </w:rPr>
              <w:t xml:space="preserve"> 4</w:t>
            </w:r>
            <w:r w:rsidRPr="00FF6D9C">
              <w:rPr>
                <w:rFonts w:ascii="Tahoma" w:hAnsi="Tahoma" w:cs="Tahoma"/>
                <w:vertAlign w:val="superscript"/>
              </w:rPr>
              <w:t>th</w:t>
            </w:r>
            <w:r w:rsidRPr="00FF6D9C">
              <w:rPr>
                <w:rFonts w:ascii="Tahoma" w:hAnsi="Tahoma" w:cs="Tahoma"/>
              </w:rPr>
              <w:t xml:space="preserve"> International Conference for Pharmaceutical and Biological Science. Dec 16-18, Cairo- Egypt 2005.</w:t>
            </w:r>
          </w:p>
          <w:p w:rsidR="009723B2" w:rsidRPr="00FF6D9C" w:rsidRDefault="009723B2" w:rsidP="001B3BE6">
            <w:pPr>
              <w:pStyle w:val="BodyText"/>
              <w:jc w:val="lowKashida"/>
              <w:rPr>
                <w:rFonts w:ascii="Tahoma" w:hAnsi="Tahoma" w:cs="Tahoma"/>
              </w:rPr>
            </w:pPr>
            <w:r w:rsidRPr="00FF6D9C">
              <w:rPr>
                <w:rFonts w:ascii="Tahoma" w:hAnsi="Tahoma" w:cs="Tahoma"/>
              </w:rPr>
              <w:t>4- The 54</w:t>
            </w:r>
            <w:r w:rsidRPr="00FF6D9C">
              <w:rPr>
                <w:rFonts w:ascii="Tahoma" w:hAnsi="Tahoma" w:cs="Tahoma"/>
                <w:vertAlign w:val="superscript"/>
              </w:rPr>
              <w:t>th</w:t>
            </w:r>
            <w:r w:rsidRPr="00FF6D9C">
              <w:rPr>
                <w:rFonts w:ascii="Tahoma" w:hAnsi="Tahoma" w:cs="Tahoma"/>
              </w:rPr>
              <w:t xml:space="preserve"> Scientific Congress of ESCG. </w:t>
            </w:r>
            <w:proofErr w:type="spellStart"/>
            <w:r w:rsidRPr="00FF6D9C">
              <w:rPr>
                <w:rFonts w:ascii="Tahoma" w:hAnsi="Tahoma" w:cs="Tahoma"/>
              </w:rPr>
              <w:t>Janury</w:t>
            </w:r>
            <w:proofErr w:type="spellEnd"/>
            <w:r w:rsidRPr="00FF6D9C">
              <w:rPr>
                <w:rFonts w:ascii="Tahoma" w:hAnsi="Tahoma" w:cs="Tahoma"/>
              </w:rPr>
              <w:t xml:space="preserve"> 13 – 14 </w:t>
            </w:r>
            <w:smartTag w:uri="urn:schemas-microsoft-com:office:smarttags" w:element="place">
              <w:smartTag w:uri="urn:schemas-microsoft-com:office:smarttags" w:element="City">
                <w:r w:rsidRPr="00FF6D9C">
                  <w:rPr>
                    <w:rFonts w:ascii="Tahoma" w:hAnsi="Tahoma" w:cs="Tahoma"/>
                  </w:rPr>
                  <w:t>Cairo</w:t>
                </w:r>
              </w:smartTag>
              <w:r w:rsidRPr="00FF6D9C">
                <w:rPr>
                  <w:rFonts w:ascii="Tahoma" w:hAnsi="Tahoma" w:cs="Tahoma"/>
                </w:rPr>
                <w:t xml:space="preserve">, </w:t>
              </w:r>
              <w:smartTag w:uri="urn:schemas-microsoft-com:office:smarttags" w:element="country-region">
                <w:r w:rsidRPr="00FF6D9C">
                  <w:rPr>
                    <w:rFonts w:ascii="Tahoma" w:hAnsi="Tahoma" w:cs="Tahoma"/>
                  </w:rPr>
                  <w:t>Egypt</w:t>
                </w:r>
              </w:smartTag>
            </w:smartTag>
            <w:r w:rsidRPr="00FF6D9C">
              <w:rPr>
                <w:rFonts w:ascii="Tahoma" w:hAnsi="Tahoma" w:cs="Tahoma"/>
              </w:rPr>
              <w:t xml:space="preserve"> 2007.</w:t>
            </w:r>
          </w:p>
          <w:p w:rsidR="009723B2" w:rsidRDefault="009723B2" w:rsidP="001B3BE6">
            <w:pPr>
              <w:pStyle w:val="BodyText"/>
              <w:jc w:val="lowKashida"/>
              <w:rPr>
                <w:rFonts w:ascii="Tahoma" w:hAnsi="Tahoma" w:cs="Tahoma"/>
              </w:rPr>
            </w:pPr>
            <w:r w:rsidRPr="00FF6D9C">
              <w:rPr>
                <w:rFonts w:ascii="Tahoma" w:hAnsi="Tahoma" w:cs="Tahoma"/>
              </w:rPr>
              <w:t>5- The Second International Conference for Applied Biotechnology. October, 17 – 18, 6</w:t>
            </w:r>
            <w:r w:rsidRPr="00FF6D9C">
              <w:rPr>
                <w:rFonts w:ascii="Tahoma" w:hAnsi="Tahoma" w:cs="Tahoma"/>
                <w:vertAlign w:val="superscript"/>
              </w:rPr>
              <w:t>th</w:t>
            </w:r>
            <w:r w:rsidRPr="00FF6D9C">
              <w:rPr>
                <w:rFonts w:ascii="Tahoma" w:hAnsi="Tahoma" w:cs="Tahoma"/>
              </w:rPr>
              <w:t xml:space="preserve"> October, </w:t>
            </w:r>
            <w:smartTag w:uri="urn:schemas-microsoft-com:office:smarttags" w:element="place">
              <w:smartTag w:uri="urn:schemas-microsoft-com:office:smarttags" w:element="country-region">
                <w:r w:rsidRPr="00FF6D9C">
                  <w:rPr>
                    <w:rFonts w:ascii="Tahoma" w:hAnsi="Tahoma" w:cs="Tahoma"/>
                  </w:rPr>
                  <w:t>Egypt</w:t>
                </w:r>
              </w:smartTag>
            </w:smartTag>
            <w:r w:rsidRPr="00FF6D9C">
              <w:rPr>
                <w:rFonts w:ascii="Tahoma" w:hAnsi="Tahoma" w:cs="Tahoma"/>
              </w:rPr>
              <w:t xml:space="preserve"> 2009.</w:t>
            </w:r>
          </w:p>
          <w:p w:rsidR="009723B2" w:rsidRPr="00FF6D9C" w:rsidRDefault="009723B2" w:rsidP="001B3BE6">
            <w:pPr>
              <w:pStyle w:val="BodyText"/>
              <w:jc w:val="lowKashida"/>
              <w:rPr>
                <w:rFonts w:ascii="Tahoma" w:hAnsi="Tahoma" w:cs="Tahoma"/>
              </w:rPr>
            </w:pPr>
            <w:r>
              <w:rPr>
                <w:rFonts w:ascii="Tahoma" w:hAnsi="Tahoma" w:cs="Tahoma"/>
              </w:rPr>
              <w:t>6- The First PUA international conference on "Advances in Pharmaceutical Sciences" held in 27 – 29 October, 2015 at Pharos University in Alexandria, Egypt.</w:t>
            </w:r>
          </w:p>
        </w:tc>
      </w:tr>
      <w:tr w:rsidR="009723B2" w:rsidTr="001B3BE6">
        <w:tblPrEx>
          <w:tblCellMar>
            <w:top w:w="0" w:type="dxa"/>
            <w:bottom w:w="0" w:type="dxa"/>
          </w:tblCellMar>
        </w:tblPrEx>
        <w:tc>
          <w:tcPr>
            <w:tcW w:w="1698" w:type="dxa"/>
          </w:tcPr>
          <w:p w:rsidR="009723B2" w:rsidRPr="00FF6D9C" w:rsidRDefault="009723B2" w:rsidP="001B3BE6">
            <w:pPr>
              <w:rPr>
                <w:rFonts w:ascii="Tahoma" w:hAnsi="Tahoma" w:cs="Tahoma"/>
                <w:b/>
                <w:bCs/>
                <w:i/>
                <w:iCs/>
              </w:rPr>
            </w:pPr>
            <w:r>
              <w:rPr>
                <w:rFonts w:ascii="Tahoma" w:hAnsi="Tahoma" w:cs="Tahoma"/>
                <w:b/>
                <w:bCs/>
                <w:i/>
                <w:iCs/>
              </w:rPr>
              <w:lastRenderedPageBreak/>
              <w:t>Workshops</w:t>
            </w:r>
          </w:p>
        </w:tc>
        <w:tc>
          <w:tcPr>
            <w:tcW w:w="7467" w:type="dxa"/>
          </w:tcPr>
          <w:p w:rsidR="009723B2" w:rsidRPr="00957690" w:rsidRDefault="009723B2" w:rsidP="009723B2">
            <w:pPr>
              <w:pStyle w:val="DefinitionList"/>
              <w:numPr>
                <w:ilvl w:val="0"/>
                <w:numId w:val="5"/>
              </w:numPr>
              <w:spacing w:before="100" w:after="100"/>
              <w:ind w:right="-42"/>
              <w:jc w:val="both"/>
              <w:rPr>
                <w:rFonts w:cs="Times New Roman"/>
                <w:sz w:val="28"/>
              </w:rPr>
            </w:pPr>
            <w:r w:rsidRPr="00957690">
              <w:rPr>
                <w:rFonts w:cs="Times New Roman"/>
                <w:sz w:val="28"/>
              </w:rPr>
              <w:t>Competing for Research Funds March 2013.</w:t>
            </w:r>
          </w:p>
          <w:p w:rsidR="009723B2" w:rsidRPr="00957690" w:rsidRDefault="009723B2" w:rsidP="009723B2">
            <w:pPr>
              <w:numPr>
                <w:ilvl w:val="0"/>
                <w:numId w:val="5"/>
              </w:numPr>
              <w:rPr>
                <w:sz w:val="28"/>
                <w:szCs w:val="28"/>
                <w:lang w:val="en-GB" w:eastAsia="en-GB"/>
              </w:rPr>
            </w:pPr>
            <w:r w:rsidRPr="00957690">
              <w:rPr>
                <w:sz w:val="28"/>
                <w:szCs w:val="28"/>
                <w:lang w:val="en-GB" w:eastAsia="en-GB"/>
              </w:rPr>
              <w:t xml:space="preserve">The Credit Hour </w:t>
            </w:r>
            <w:proofErr w:type="gramStart"/>
            <w:r w:rsidRPr="00957690">
              <w:rPr>
                <w:sz w:val="28"/>
                <w:szCs w:val="28"/>
                <w:lang w:val="en-GB" w:eastAsia="en-GB"/>
              </w:rPr>
              <w:t>System  Feb</w:t>
            </w:r>
            <w:proofErr w:type="gramEnd"/>
            <w:r w:rsidRPr="00957690">
              <w:rPr>
                <w:sz w:val="28"/>
                <w:szCs w:val="28"/>
                <w:lang w:val="en-GB" w:eastAsia="en-GB"/>
              </w:rPr>
              <w:t>. 2014.</w:t>
            </w:r>
          </w:p>
          <w:p w:rsidR="009723B2" w:rsidRPr="00957690" w:rsidRDefault="009723B2" w:rsidP="009723B2">
            <w:pPr>
              <w:numPr>
                <w:ilvl w:val="0"/>
                <w:numId w:val="5"/>
              </w:numPr>
              <w:rPr>
                <w:sz w:val="28"/>
                <w:szCs w:val="28"/>
                <w:lang w:val="en-GB" w:eastAsia="en-GB"/>
              </w:rPr>
            </w:pPr>
            <w:r w:rsidRPr="00957690">
              <w:rPr>
                <w:sz w:val="28"/>
                <w:szCs w:val="28"/>
                <w:lang w:val="en-GB" w:eastAsia="en-GB"/>
              </w:rPr>
              <w:t>International Publishing of Scientific Research Feb. 2014.</w:t>
            </w:r>
          </w:p>
          <w:p w:rsidR="009723B2" w:rsidRPr="00957690" w:rsidRDefault="009723B2" w:rsidP="009723B2">
            <w:pPr>
              <w:numPr>
                <w:ilvl w:val="0"/>
                <w:numId w:val="5"/>
              </w:numPr>
              <w:rPr>
                <w:sz w:val="28"/>
                <w:szCs w:val="28"/>
                <w:lang w:val="en-GB" w:eastAsia="en-GB"/>
              </w:rPr>
            </w:pPr>
            <w:r w:rsidRPr="00957690">
              <w:rPr>
                <w:sz w:val="28"/>
                <w:szCs w:val="28"/>
                <w:lang w:val="en-GB" w:eastAsia="en-GB"/>
              </w:rPr>
              <w:t>Quality standards in the Education Process March. 2014.</w:t>
            </w:r>
          </w:p>
          <w:p w:rsidR="009723B2" w:rsidRPr="00957690" w:rsidRDefault="009723B2" w:rsidP="009723B2">
            <w:pPr>
              <w:numPr>
                <w:ilvl w:val="0"/>
                <w:numId w:val="5"/>
              </w:numPr>
              <w:rPr>
                <w:sz w:val="28"/>
                <w:szCs w:val="28"/>
                <w:lang w:val="en-GB" w:eastAsia="en-GB"/>
              </w:rPr>
            </w:pPr>
            <w:r w:rsidRPr="00957690">
              <w:rPr>
                <w:sz w:val="28"/>
                <w:szCs w:val="28"/>
                <w:lang w:val="en-GB" w:eastAsia="en-GB"/>
              </w:rPr>
              <w:lastRenderedPageBreak/>
              <w:t>Research Ethics September 2015.</w:t>
            </w:r>
          </w:p>
          <w:p w:rsidR="009723B2" w:rsidRPr="00FA0B9D" w:rsidRDefault="009723B2" w:rsidP="009723B2">
            <w:pPr>
              <w:numPr>
                <w:ilvl w:val="0"/>
                <w:numId w:val="5"/>
              </w:numPr>
              <w:rPr>
                <w:lang w:val="en-GB" w:eastAsia="en-GB"/>
              </w:rPr>
            </w:pPr>
            <w:r w:rsidRPr="00957690">
              <w:rPr>
                <w:sz w:val="28"/>
                <w:szCs w:val="28"/>
                <w:lang w:val="en-GB" w:eastAsia="en-GB"/>
              </w:rPr>
              <w:t>Students Assessment and Evaluation System</w:t>
            </w:r>
            <w:r>
              <w:rPr>
                <w:sz w:val="28"/>
                <w:szCs w:val="28"/>
                <w:lang w:val="en-GB" w:eastAsia="en-GB"/>
              </w:rPr>
              <w:t>s</w:t>
            </w:r>
            <w:r w:rsidRPr="00957690">
              <w:rPr>
                <w:sz w:val="28"/>
                <w:szCs w:val="28"/>
                <w:lang w:val="en-GB" w:eastAsia="en-GB"/>
              </w:rPr>
              <w:t xml:space="preserve"> April 2016.</w:t>
            </w:r>
          </w:p>
          <w:p w:rsidR="009723B2" w:rsidRPr="00CD78CD" w:rsidRDefault="009723B2" w:rsidP="009723B2">
            <w:pPr>
              <w:numPr>
                <w:ilvl w:val="0"/>
                <w:numId w:val="5"/>
              </w:numPr>
              <w:rPr>
                <w:lang w:val="en-GB" w:eastAsia="en-GB"/>
              </w:rPr>
            </w:pPr>
            <w:r>
              <w:rPr>
                <w:lang w:val="en-GB" w:eastAsia="en-GB"/>
              </w:rPr>
              <w:t>E-Learning Augustus 2016.</w:t>
            </w:r>
          </w:p>
        </w:tc>
      </w:tr>
      <w:tr w:rsidR="009723B2" w:rsidTr="001B3BE6">
        <w:tblPrEx>
          <w:tblCellMar>
            <w:top w:w="0" w:type="dxa"/>
            <w:bottom w:w="0" w:type="dxa"/>
          </w:tblCellMar>
        </w:tblPrEx>
        <w:tc>
          <w:tcPr>
            <w:tcW w:w="1698" w:type="dxa"/>
          </w:tcPr>
          <w:p w:rsidR="009723B2" w:rsidRPr="00CA5E13" w:rsidRDefault="009723B2" w:rsidP="001B3BE6">
            <w:pPr>
              <w:pStyle w:val="PlainText"/>
              <w:bidi w:val="0"/>
              <w:rPr>
                <w:rFonts w:ascii="Tahoma" w:hAnsi="Tahoma" w:cs="Tahoma"/>
                <w:sz w:val="24"/>
                <w:szCs w:val="24"/>
              </w:rPr>
            </w:pPr>
            <w:r w:rsidRPr="00CA5E13">
              <w:rPr>
                <w:rFonts w:ascii="Tahoma" w:hAnsi="Tahoma" w:cs="Tahoma"/>
                <w:b/>
                <w:bCs/>
                <w:i/>
                <w:iCs/>
                <w:sz w:val="24"/>
                <w:szCs w:val="24"/>
              </w:rPr>
              <w:lastRenderedPageBreak/>
              <w:t>Special Skills</w:t>
            </w:r>
          </w:p>
        </w:tc>
        <w:tc>
          <w:tcPr>
            <w:tcW w:w="7467" w:type="dxa"/>
          </w:tcPr>
          <w:p w:rsidR="009723B2" w:rsidRPr="00CA5E13" w:rsidRDefault="009723B2" w:rsidP="001B3BE6">
            <w:pPr>
              <w:pStyle w:val="OmniPage515"/>
              <w:ind w:right="60"/>
              <w:jc w:val="both"/>
              <w:rPr>
                <w:rFonts w:ascii="Tahoma" w:hAnsi="Tahoma" w:cs="Tahoma"/>
                <w:b/>
                <w:noProof w:val="0"/>
                <w:sz w:val="24"/>
                <w:szCs w:val="24"/>
              </w:rPr>
            </w:pPr>
            <w:r w:rsidRPr="00CA5E13">
              <w:rPr>
                <w:rFonts w:ascii="Tahoma" w:hAnsi="Tahoma" w:cs="Tahoma"/>
                <w:b/>
                <w:noProof w:val="0"/>
                <w:sz w:val="24"/>
                <w:szCs w:val="24"/>
              </w:rPr>
              <w:t>Computer Skills</w:t>
            </w:r>
          </w:p>
          <w:p w:rsidR="009723B2" w:rsidRPr="00CA5E13" w:rsidRDefault="009723B2" w:rsidP="009723B2">
            <w:pPr>
              <w:widowControl w:val="0"/>
              <w:numPr>
                <w:ilvl w:val="0"/>
                <w:numId w:val="2"/>
              </w:numPr>
              <w:jc w:val="both"/>
              <w:rPr>
                <w:rFonts w:ascii="Tahoma" w:hAnsi="Tahoma" w:cs="Tahoma"/>
                <w:snapToGrid w:val="0"/>
              </w:rPr>
            </w:pPr>
            <w:r w:rsidRPr="00CA5E13">
              <w:rPr>
                <w:rFonts w:ascii="Tahoma" w:hAnsi="Tahoma" w:cs="Tahoma"/>
                <w:snapToGrid w:val="0"/>
              </w:rPr>
              <w:t xml:space="preserve">Efficiency in using Windows XP, </w:t>
            </w:r>
            <w:smartTag w:uri="urn:schemas-microsoft-com:office:smarttags" w:element="place">
              <w:r w:rsidRPr="00CA5E13">
                <w:rPr>
                  <w:rFonts w:ascii="Tahoma" w:hAnsi="Tahoma" w:cs="Tahoma"/>
                  <w:snapToGrid w:val="0"/>
                </w:rPr>
                <w:t>Vista</w:t>
              </w:r>
            </w:smartTag>
            <w:r w:rsidRPr="00CA5E13">
              <w:rPr>
                <w:rFonts w:ascii="Tahoma" w:hAnsi="Tahoma" w:cs="Tahoma"/>
                <w:snapToGrid w:val="0"/>
              </w:rPr>
              <w:t xml:space="preserve"> and Windows 7.</w:t>
            </w:r>
          </w:p>
          <w:p w:rsidR="009723B2" w:rsidRPr="00CA5E13" w:rsidRDefault="009723B2" w:rsidP="009723B2">
            <w:pPr>
              <w:widowControl w:val="0"/>
              <w:numPr>
                <w:ilvl w:val="0"/>
                <w:numId w:val="2"/>
              </w:numPr>
              <w:jc w:val="both"/>
              <w:rPr>
                <w:rFonts w:ascii="Tahoma" w:hAnsi="Tahoma" w:cs="Tahoma"/>
                <w:snapToGrid w:val="0"/>
              </w:rPr>
            </w:pPr>
            <w:r w:rsidRPr="00CA5E13">
              <w:rPr>
                <w:rFonts w:ascii="Tahoma" w:hAnsi="Tahoma" w:cs="Tahoma"/>
                <w:snapToGrid w:val="0"/>
              </w:rPr>
              <w:t>Efficiency in using Microsoft Office 2003 and 2007.</w:t>
            </w:r>
          </w:p>
          <w:p w:rsidR="009723B2" w:rsidRPr="00CA5E13" w:rsidRDefault="009723B2" w:rsidP="009723B2">
            <w:pPr>
              <w:widowControl w:val="0"/>
              <w:numPr>
                <w:ilvl w:val="0"/>
                <w:numId w:val="2"/>
              </w:numPr>
              <w:jc w:val="both"/>
              <w:rPr>
                <w:rFonts w:ascii="Tahoma" w:hAnsi="Tahoma" w:cs="Tahoma"/>
                <w:snapToGrid w:val="0"/>
              </w:rPr>
            </w:pPr>
            <w:r w:rsidRPr="00CA5E13">
              <w:rPr>
                <w:rFonts w:ascii="Tahoma" w:hAnsi="Tahoma" w:cs="Tahoma"/>
                <w:snapToGrid w:val="0"/>
              </w:rPr>
              <w:t>Efficiency in using Microsoft Excel 2007.</w:t>
            </w:r>
          </w:p>
          <w:p w:rsidR="009723B2" w:rsidRPr="00CA5E13" w:rsidRDefault="009723B2" w:rsidP="009723B2">
            <w:pPr>
              <w:widowControl w:val="0"/>
              <w:numPr>
                <w:ilvl w:val="0"/>
                <w:numId w:val="2"/>
              </w:numPr>
              <w:jc w:val="both"/>
              <w:rPr>
                <w:rFonts w:ascii="Tahoma" w:hAnsi="Tahoma" w:cs="Tahoma"/>
              </w:rPr>
            </w:pPr>
            <w:r w:rsidRPr="00CA5E13">
              <w:rPr>
                <w:rFonts w:ascii="Tahoma" w:hAnsi="Tahoma" w:cs="Tahoma"/>
                <w:snapToGrid w:val="0"/>
              </w:rPr>
              <w:t>Efficiency in using Microsoft power point</w:t>
            </w:r>
            <w:r w:rsidRPr="00CA5E13">
              <w:rPr>
                <w:rFonts w:ascii="Tahoma" w:hAnsi="Tahoma" w:cs="Tahoma"/>
              </w:rPr>
              <w:t>.</w:t>
            </w:r>
          </w:p>
          <w:p w:rsidR="009723B2" w:rsidRPr="00CA5E13" w:rsidRDefault="009723B2" w:rsidP="009723B2">
            <w:pPr>
              <w:widowControl w:val="0"/>
              <w:numPr>
                <w:ilvl w:val="0"/>
                <w:numId w:val="2"/>
              </w:numPr>
              <w:jc w:val="both"/>
              <w:rPr>
                <w:rFonts w:ascii="Tahoma" w:hAnsi="Tahoma" w:cs="Tahoma"/>
              </w:rPr>
            </w:pPr>
            <w:r w:rsidRPr="00CA5E13">
              <w:rPr>
                <w:rFonts w:ascii="Tahoma" w:hAnsi="Tahoma" w:cs="Tahoma"/>
              </w:rPr>
              <w:t xml:space="preserve">Efficiency in using </w:t>
            </w:r>
            <w:proofErr w:type="spellStart"/>
            <w:r w:rsidRPr="00CA5E13">
              <w:rPr>
                <w:rFonts w:ascii="Tahoma" w:hAnsi="Tahoma" w:cs="Tahoma"/>
              </w:rPr>
              <w:t>Instat</w:t>
            </w:r>
            <w:proofErr w:type="spellEnd"/>
            <w:r w:rsidRPr="00CA5E13">
              <w:rPr>
                <w:rFonts w:ascii="Tahoma" w:hAnsi="Tahoma" w:cs="Tahoma"/>
              </w:rPr>
              <w:t xml:space="preserve"> </w:t>
            </w:r>
            <w:proofErr w:type="spellStart"/>
            <w:r w:rsidRPr="00CA5E13">
              <w:rPr>
                <w:rFonts w:ascii="Tahoma" w:hAnsi="Tahoma" w:cs="Tahoma"/>
              </w:rPr>
              <w:t>GraphPad</w:t>
            </w:r>
            <w:proofErr w:type="spellEnd"/>
            <w:r w:rsidRPr="00CA5E13">
              <w:rPr>
                <w:rFonts w:ascii="Tahoma" w:hAnsi="Tahoma" w:cs="Tahoma"/>
              </w:rPr>
              <w:t xml:space="preserve"> Program.</w:t>
            </w:r>
          </w:p>
          <w:p w:rsidR="009723B2" w:rsidRPr="00CA5E13" w:rsidRDefault="009723B2" w:rsidP="009723B2">
            <w:pPr>
              <w:widowControl w:val="0"/>
              <w:numPr>
                <w:ilvl w:val="0"/>
                <w:numId w:val="2"/>
              </w:numPr>
              <w:jc w:val="both"/>
              <w:rPr>
                <w:rFonts w:ascii="Tahoma" w:hAnsi="Tahoma" w:cs="Tahoma"/>
              </w:rPr>
            </w:pPr>
            <w:r w:rsidRPr="00CA5E13">
              <w:rPr>
                <w:rFonts w:ascii="Tahoma" w:hAnsi="Tahoma" w:cs="Tahoma"/>
              </w:rPr>
              <w:t xml:space="preserve">Efficiency in using Prism </w:t>
            </w:r>
            <w:proofErr w:type="spellStart"/>
            <w:r w:rsidRPr="00CA5E13">
              <w:rPr>
                <w:rFonts w:ascii="Tahoma" w:hAnsi="Tahoma" w:cs="Tahoma"/>
              </w:rPr>
              <w:t>GraphPad</w:t>
            </w:r>
            <w:proofErr w:type="spellEnd"/>
            <w:r w:rsidRPr="00CA5E13">
              <w:rPr>
                <w:rFonts w:ascii="Tahoma" w:hAnsi="Tahoma" w:cs="Tahoma"/>
              </w:rPr>
              <w:t xml:space="preserve"> Program.</w:t>
            </w:r>
          </w:p>
          <w:p w:rsidR="009723B2" w:rsidRPr="00CA5E13" w:rsidRDefault="009723B2" w:rsidP="001B3BE6">
            <w:pPr>
              <w:pStyle w:val="OmniPage515"/>
              <w:ind w:right="60"/>
              <w:jc w:val="both"/>
              <w:rPr>
                <w:rFonts w:ascii="Tahoma" w:hAnsi="Tahoma" w:cs="Tahoma"/>
                <w:b/>
                <w:noProof w:val="0"/>
                <w:sz w:val="24"/>
                <w:szCs w:val="24"/>
              </w:rPr>
            </w:pPr>
            <w:r w:rsidRPr="00CA5E13">
              <w:rPr>
                <w:rFonts w:ascii="Tahoma" w:hAnsi="Tahoma" w:cs="Tahoma"/>
                <w:b/>
                <w:noProof w:val="0"/>
                <w:sz w:val="24"/>
                <w:szCs w:val="24"/>
              </w:rPr>
              <w:t>Languages</w:t>
            </w:r>
          </w:p>
          <w:p w:rsidR="009723B2" w:rsidRPr="00CA5E13" w:rsidRDefault="009723B2" w:rsidP="009723B2">
            <w:pPr>
              <w:widowControl w:val="0"/>
              <w:numPr>
                <w:ilvl w:val="0"/>
                <w:numId w:val="2"/>
              </w:numPr>
              <w:jc w:val="both"/>
              <w:rPr>
                <w:rFonts w:ascii="Tahoma" w:hAnsi="Tahoma" w:cs="Tahoma"/>
                <w:snapToGrid w:val="0"/>
              </w:rPr>
            </w:pPr>
            <w:r w:rsidRPr="00CA5E13">
              <w:rPr>
                <w:rFonts w:ascii="Tahoma" w:hAnsi="Tahoma" w:cs="Tahoma"/>
                <w:snapToGrid w:val="0"/>
              </w:rPr>
              <w:t>Native speaker of Arabic</w:t>
            </w:r>
          </w:p>
          <w:p w:rsidR="009723B2" w:rsidRPr="003119B1" w:rsidRDefault="009723B2" w:rsidP="009723B2">
            <w:pPr>
              <w:widowControl w:val="0"/>
              <w:numPr>
                <w:ilvl w:val="0"/>
                <w:numId w:val="2"/>
              </w:numPr>
              <w:jc w:val="both"/>
              <w:rPr>
                <w:rFonts w:ascii="Tahoma" w:hAnsi="Tahoma" w:cs="Tahoma"/>
                <w:snapToGrid w:val="0"/>
              </w:rPr>
            </w:pPr>
            <w:r w:rsidRPr="00CA5E13">
              <w:rPr>
                <w:rFonts w:ascii="Tahoma" w:hAnsi="Tahoma" w:cs="Tahoma"/>
                <w:snapToGrid w:val="0"/>
              </w:rPr>
              <w:t>Fluent in English</w:t>
            </w:r>
          </w:p>
        </w:tc>
      </w:tr>
      <w:tr w:rsidR="009723B2" w:rsidTr="001B3BE6">
        <w:tblPrEx>
          <w:tblCellMar>
            <w:top w:w="0" w:type="dxa"/>
            <w:bottom w:w="0" w:type="dxa"/>
          </w:tblCellMar>
        </w:tblPrEx>
        <w:tc>
          <w:tcPr>
            <w:tcW w:w="1698" w:type="dxa"/>
          </w:tcPr>
          <w:p w:rsidR="009723B2" w:rsidRPr="00CA5E13" w:rsidRDefault="009723B2" w:rsidP="001B3BE6">
            <w:pPr>
              <w:pStyle w:val="PlainText"/>
              <w:bidi w:val="0"/>
              <w:rPr>
                <w:rFonts w:ascii="Tahoma" w:hAnsi="Tahoma" w:cs="Tahoma"/>
                <w:sz w:val="24"/>
                <w:szCs w:val="24"/>
              </w:rPr>
            </w:pPr>
            <w:r w:rsidRPr="00CA5E13">
              <w:rPr>
                <w:rFonts w:ascii="Tahoma" w:hAnsi="Tahoma" w:cs="Tahoma"/>
                <w:b/>
                <w:bCs/>
                <w:i/>
                <w:iCs/>
                <w:sz w:val="24"/>
                <w:szCs w:val="24"/>
              </w:rPr>
              <w:t>Personal Data</w:t>
            </w:r>
          </w:p>
        </w:tc>
        <w:tc>
          <w:tcPr>
            <w:tcW w:w="7467" w:type="dxa"/>
          </w:tcPr>
          <w:p w:rsidR="009723B2" w:rsidRPr="00CA5E13" w:rsidRDefault="009723B2" w:rsidP="001B3BE6">
            <w:pPr>
              <w:pStyle w:val="OmniPage516"/>
              <w:ind w:right="45"/>
              <w:jc w:val="left"/>
              <w:rPr>
                <w:rFonts w:ascii="Tahoma" w:hAnsi="Tahoma" w:cs="Tahoma"/>
                <w:noProof w:val="0"/>
                <w:sz w:val="24"/>
                <w:szCs w:val="24"/>
              </w:rPr>
            </w:pPr>
            <w:r w:rsidRPr="00CA5E13">
              <w:rPr>
                <w:rFonts w:ascii="Tahoma" w:hAnsi="Tahoma" w:cs="Tahoma"/>
                <w:b/>
                <w:noProof w:val="0"/>
                <w:sz w:val="24"/>
                <w:szCs w:val="24"/>
              </w:rPr>
              <w:t>Date of Birth</w:t>
            </w:r>
            <w:r w:rsidRPr="00CA5E13">
              <w:rPr>
                <w:rFonts w:ascii="Tahoma" w:hAnsi="Tahoma" w:cs="Tahoma"/>
                <w:noProof w:val="0"/>
                <w:sz w:val="24"/>
                <w:szCs w:val="24"/>
              </w:rPr>
              <w:tab/>
            </w:r>
            <w:smartTag w:uri="urn:schemas-microsoft-com:office:smarttags" w:element="date">
              <w:smartTagPr>
                <w:attr w:name="Month" w:val="1"/>
                <w:attr w:name="Day" w:val="9"/>
                <w:attr w:name="Year" w:val="1971"/>
              </w:smartTagPr>
              <w:r w:rsidRPr="00CA5E13">
                <w:rPr>
                  <w:rFonts w:ascii="Tahoma" w:hAnsi="Tahoma" w:cs="Tahoma"/>
                  <w:noProof w:val="0"/>
                  <w:sz w:val="24"/>
                  <w:szCs w:val="24"/>
                </w:rPr>
                <w:t>January 9</w:t>
              </w:r>
              <w:r w:rsidRPr="00CA5E13">
                <w:rPr>
                  <w:rFonts w:ascii="Tahoma" w:hAnsi="Tahoma" w:cs="Tahoma"/>
                  <w:noProof w:val="0"/>
                  <w:sz w:val="24"/>
                  <w:szCs w:val="24"/>
                  <w:vertAlign w:val="superscript"/>
                </w:rPr>
                <w:t>th</w:t>
              </w:r>
              <w:r w:rsidRPr="00CA5E13">
                <w:rPr>
                  <w:rFonts w:ascii="Tahoma" w:hAnsi="Tahoma" w:cs="Tahoma"/>
                  <w:noProof w:val="0"/>
                  <w:sz w:val="24"/>
                  <w:szCs w:val="24"/>
                </w:rPr>
                <w:t>, 1971</w:t>
              </w:r>
            </w:smartTag>
          </w:p>
          <w:p w:rsidR="009723B2" w:rsidRPr="00CA5E13" w:rsidRDefault="009723B2" w:rsidP="001B3BE6">
            <w:pPr>
              <w:pStyle w:val="OmniPage516"/>
              <w:ind w:right="45"/>
              <w:jc w:val="left"/>
              <w:rPr>
                <w:rFonts w:ascii="Tahoma" w:hAnsi="Tahoma" w:cs="Tahoma"/>
                <w:noProof w:val="0"/>
                <w:sz w:val="24"/>
                <w:szCs w:val="24"/>
              </w:rPr>
            </w:pPr>
            <w:r w:rsidRPr="00CA5E13">
              <w:rPr>
                <w:rFonts w:ascii="Tahoma" w:hAnsi="Tahoma" w:cs="Tahoma"/>
                <w:b/>
                <w:noProof w:val="0"/>
                <w:sz w:val="24"/>
                <w:szCs w:val="24"/>
              </w:rPr>
              <w:t>Place of Birth</w:t>
            </w:r>
            <w:r w:rsidRPr="00CA5E13">
              <w:rPr>
                <w:rFonts w:ascii="Tahoma" w:hAnsi="Tahoma" w:cs="Tahoma"/>
                <w:noProof w:val="0"/>
                <w:sz w:val="24"/>
                <w:szCs w:val="24"/>
              </w:rPr>
              <w:tab/>
            </w:r>
            <w:smartTag w:uri="urn:schemas-microsoft-com:office:smarttags" w:element="place">
              <w:smartTag w:uri="urn:schemas-microsoft-com:office:smarttags" w:element="City">
                <w:r w:rsidRPr="00CA5E13">
                  <w:rPr>
                    <w:rFonts w:ascii="Tahoma" w:hAnsi="Tahoma" w:cs="Tahoma"/>
                    <w:noProof w:val="0"/>
                    <w:sz w:val="24"/>
                    <w:szCs w:val="24"/>
                  </w:rPr>
                  <w:t>Al-</w:t>
                </w:r>
                <w:proofErr w:type="spellStart"/>
                <w:r w:rsidRPr="00CA5E13">
                  <w:rPr>
                    <w:rFonts w:ascii="Tahoma" w:hAnsi="Tahoma" w:cs="Tahoma"/>
                    <w:noProof w:val="0"/>
                    <w:sz w:val="24"/>
                    <w:szCs w:val="24"/>
                  </w:rPr>
                  <w:t>Boheira</w:t>
                </w:r>
              </w:smartTag>
              <w:proofErr w:type="spellEnd"/>
              <w:r w:rsidRPr="00CA5E13">
                <w:rPr>
                  <w:rFonts w:ascii="Tahoma" w:hAnsi="Tahoma" w:cs="Tahoma"/>
                  <w:noProof w:val="0"/>
                  <w:sz w:val="24"/>
                  <w:szCs w:val="24"/>
                </w:rPr>
                <w:t xml:space="preserve">, </w:t>
              </w:r>
              <w:smartTag w:uri="urn:schemas-microsoft-com:office:smarttags" w:element="country-region">
                <w:r w:rsidRPr="00CA5E13">
                  <w:rPr>
                    <w:rFonts w:ascii="Tahoma" w:hAnsi="Tahoma" w:cs="Tahoma"/>
                    <w:noProof w:val="0"/>
                    <w:sz w:val="24"/>
                    <w:szCs w:val="24"/>
                  </w:rPr>
                  <w:t>Egypt</w:t>
                </w:r>
              </w:smartTag>
            </w:smartTag>
          </w:p>
          <w:p w:rsidR="009723B2" w:rsidRPr="00610C0F" w:rsidRDefault="009723B2" w:rsidP="001B3BE6">
            <w:pPr>
              <w:pStyle w:val="OmniPage516"/>
              <w:ind w:right="45"/>
              <w:jc w:val="left"/>
              <w:rPr>
                <w:rFonts w:ascii="Tahoma" w:hAnsi="Tahoma" w:cs="Tahoma"/>
                <w:noProof w:val="0"/>
                <w:sz w:val="24"/>
                <w:szCs w:val="24"/>
              </w:rPr>
            </w:pPr>
            <w:r w:rsidRPr="00CA5E13">
              <w:rPr>
                <w:rFonts w:ascii="Tahoma" w:hAnsi="Tahoma" w:cs="Tahoma"/>
                <w:b/>
                <w:noProof w:val="0"/>
                <w:sz w:val="24"/>
                <w:szCs w:val="24"/>
              </w:rPr>
              <w:t>Nationality</w:t>
            </w:r>
            <w:r w:rsidRPr="00CA5E13">
              <w:rPr>
                <w:rFonts w:ascii="Tahoma" w:hAnsi="Tahoma" w:cs="Tahoma"/>
                <w:noProof w:val="0"/>
                <w:sz w:val="24"/>
                <w:szCs w:val="24"/>
              </w:rPr>
              <w:tab/>
              <w:t>Egyptian</w:t>
            </w:r>
          </w:p>
        </w:tc>
      </w:tr>
      <w:tr w:rsidR="009723B2" w:rsidTr="001B3BE6">
        <w:tblPrEx>
          <w:tblCellMar>
            <w:top w:w="0" w:type="dxa"/>
            <w:bottom w:w="0" w:type="dxa"/>
          </w:tblCellMar>
        </w:tblPrEx>
        <w:tc>
          <w:tcPr>
            <w:tcW w:w="1698" w:type="dxa"/>
          </w:tcPr>
          <w:p w:rsidR="009723B2" w:rsidRPr="00CA5E13" w:rsidRDefault="009723B2" w:rsidP="001B3BE6">
            <w:pPr>
              <w:pStyle w:val="PlainText"/>
              <w:bidi w:val="0"/>
              <w:rPr>
                <w:rFonts w:ascii="Tahoma" w:hAnsi="Tahoma" w:cs="Tahoma"/>
                <w:b/>
                <w:bCs/>
                <w:i/>
                <w:iCs/>
                <w:sz w:val="24"/>
                <w:szCs w:val="24"/>
              </w:rPr>
            </w:pPr>
            <w:r w:rsidRPr="00CA5E13">
              <w:rPr>
                <w:rFonts w:ascii="Tahoma" w:hAnsi="Tahoma" w:cs="Tahoma"/>
                <w:b/>
                <w:bCs/>
                <w:i/>
                <w:iCs/>
                <w:sz w:val="24"/>
                <w:szCs w:val="24"/>
              </w:rPr>
              <w:t>References</w:t>
            </w:r>
          </w:p>
        </w:tc>
        <w:tc>
          <w:tcPr>
            <w:tcW w:w="7467" w:type="dxa"/>
          </w:tcPr>
          <w:p w:rsidR="009723B2" w:rsidRPr="00CA5E13" w:rsidRDefault="009723B2" w:rsidP="009723B2">
            <w:pPr>
              <w:pStyle w:val="PlainText"/>
              <w:numPr>
                <w:ilvl w:val="0"/>
                <w:numId w:val="3"/>
              </w:numPr>
              <w:autoSpaceDE w:val="0"/>
              <w:autoSpaceDN w:val="0"/>
              <w:bidi w:val="0"/>
              <w:jc w:val="both"/>
              <w:rPr>
                <w:rFonts w:ascii="Tahoma" w:hAnsi="Tahoma" w:cs="Tahoma"/>
                <w:b/>
                <w:bCs/>
                <w:sz w:val="24"/>
                <w:szCs w:val="24"/>
              </w:rPr>
            </w:pPr>
            <w:r w:rsidRPr="00CA5E13">
              <w:rPr>
                <w:rFonts w:ascii="Tahoma" w:hAnsi="Tahoma" w:cs="Tahoma"/>
                <w:b/>
                <w:bCs/>
                <w:sz w:val="24"/>
                <w:szCs w:val="24"/>
              </w:rPr>
              <w:t xml:space="preserve">Prof. Dr. </w:t>
            </w:r>
            <w:proofErr w:type="spellStart"/>
            <w:r w:rsidRPr="00CA5E13">
              <w:rPr>
                <w:rFonts w:ascii="Tahoma" w:hAnsi="Tahoma" w:cs="Tahoma"/>
                <w:b/>
                <w:bCs/>
                <w:sz w:val="24"/>
                <w:szCs w:val="24"/>
              </w:rPr>
              <w:t>Tarek</w:t>
            </w:r>
            <w:proofErr w:type="spellEnd"/>
            <w:r w:rsidRPr="00CA5E13">
              <w:rPr>
                <w:rFonts w:ascii="Tahoma" w:hAnsi="Tahoma" w:cs="Tahoma"/>
                <w:b/>
                <w:bCs/>
                <w:sz w:val="24"/>
                <w:szCs w:val="24"/>
              </w:rPr>
              <w:t xml:space="preserve"> </w:t>
            </w:r>
            <w:proofErr w:type="spellStart"/>
            <w:r w:rsidRPr="00CA5E13">
              <w:rPr>
                <w:rFonts w:ascii="Tahoma" w:hAnsi="Tahoma" w:cs="Tahoma"/>
                <w:b/>
                <w:bCs/>
                <w:sz w:val="24"/>
                <w:szCs w:val="24"/>
              </w:rPr>
              <w:t>Mahrous</w:t>
            </w:r>
            <w:proofErr w:type="spellEnd"/>
            <w:r w:rsidRPr="00CA5E13">
              <w:rPr>
                <w:rFonts w:ascii="Tahoma" w:hAnsi="Tahoma" w:cs="Tahoma"/>
                <w:b/>
                <w:bCs/>
                <w:sz w:val="24"/>
                <w:szCs w:val="24"/>
              </w:rPr>
              <w:t xml:space="preserve"> Salman</w:t>
            </w:r>
          </w:p>
          <w:p w:rsidR="009723B2" w:rsidRPr="00CA5E13" w:rsidRDefault="009723B2" w:rsidP="001B3BE6">
            <w:pPr>
              <w:pStyle w:val="PlainText"/>
              <w:bidi w:val="0"/>
              <w:ind w:left="6" w:firstLine="425"/>
              <w:jc w:val="both"/>
              <w:rPr>
                <w:rFonts w:ascii="Tahoma" w:hAnsi="Tahoma" w:cs="Tahoma"/>
                <w:i/>
                <w:iCs/>
                <w:sz w:val="24"/>
                <w:szCs w:val="24"/>
              </w:rPr>
            </w:pPr>
            <w:r w:rsidRPr="00CA5E13">
              <w:rPr>
                <w:rFonts w:ascii="Tahoma" w:hAnsi="Tahoma" w:cs="Tahoma"/>
                <w:i/>
                <w:iCs/>
                <w:sz w:val="24"/>
                <w:szCs w:val="24"/>
              </w:rPr>
              <w:t xml:space="preserve">Professor and </w:t>
            </w:r>
            <w:r>
              <w:rPr>
                <w:rFonts w:ascii="Tahoma" w:hAnsi="Tahoma" w:cs="Tahoma"/>
                <w:i/>
                <w:iCs/>
                <w:sz w:val="24"/>
                <w:szCs w:val="24"/>
              </w:rPr>
              <w:t xml:space="preserve">Vice Dean </w:t>
            </w:r>
            <w:r w:rsidRPr="00CA5E13">
              <w:rPr>
                <w:rFonts w:ascii="Tahoma" w:hAnsi="Tahoma" w:cs="Tahoma"/>
                <w:i/>
                <w:iCs/>
                <w:sz w:val="24"/>
                <w:szCs w:val="24"/>
              </w:rPr>
              <w:t>Faculty of Pharmacy, Al-</w:t>
            </w:r>
            <w:proofErr w:type="spellStart"/>
            <w:r w:rsidRPr="00CA5E13">
              <w:rPr>
                <w:rFonts w:ascii="Tahoma" w:hAnsi="Tahoma" w:cs="Tahoma"/>
                <w:i/>
                <w:iCs/>
                <w:sz w:val="24"/>
                <w:szCs w:val="24"/>
              </w:rPr>
              <w:t>Azhar</w:t>
            </w:r>
            <w:proofErr w:type="spellEnd"/>
            <w:r w:rsidRPr="00CA5E13">
              <w:rPr>
                <w:rFonts w:ascii="Tahoma" w:hAnsi="Tahoma" w:cs="Tahoma"/>
                <w:i/>
                <w:iCs/>
                <w:sz w:val="24"/>
                <w:szCs w:val="24"/>
              </w:rPr>
              <w:t xml:space="preserve"> University, Cairo-Egypt.</w:t>
            </w:r>
          </w:p>
          <w:p w:rsidR="009723B2" w:rsidRPr="00CA5E13" w:rsidRDefault="009723B2" w:rsidP="009723B2">
            <w:pPr>
              <w:pStyle w:val="PlainText"/>
              <w:numPr>
                <w:ilvl w:val="0"/>
                <w:numId w:val="3"/>
              </w:numPr>
              <w:autoSpaceDE w:val="0"/>
              <w:autoSpaceDN w:val="0"/>
              <w:bidi w:val="0"/>
              <w:jc w:val="both"/>
              <w:rPr>
                <w:rFonts w:ascii="Tahoma" w:hAnsi="Tahoma" w:cs="Tahoma"/>
                <w:b/>
                <w:bCs/>
                <w:sz w:val="24"/>
                <w:szCs w:val="24"/>
              </w:rPr>
            </w:pPr>
            <w:r w:rsidRPr="00CA5E13">
              <w:rPr>
                <w:rFonts w:ascii="Tahoma" w:hAnsi="Tahoma" w:cs="Tahoma"/>
                <w:b/>
                <w:bCs/>
                <w:sz w:val="24"/>
                <w:szCs w:val="24"/>
              </w:rPr>
              <w:t xml:space="preserve">Prof. Dr. </w:t>
            </w:r>
            <w:proofErr w:type="spellStart"/>
            <w:r w:rsidRPr="00CA5E13">
              <w:rPr>
                <w:rFonts w:ascii="Tahoma" w:hAnsi="Tahoma" w:cs="Tahoma"/>
                <w:b/>
                <w:bCs/>
                <w:sz w:val="24"/>
                <w:szCs w:val="24"/>
              </w:rPr>
              <w:t>Ossama</w:t>
            </w:r>
            <w:proofErr w:type="spellEnd"/>
            <w:r w:rsidRPr="00CA5E13">
              <w:rPr>
                <w:rFonts w:ascii="Tahoma" w:hAnsi="Tahoma" w:cs="Tahoma"/>
                <w:b/>
                <w:bCs/>
                <w:sz w:val="24"/>
                <w:szCs w:val="24"/>
              </w:rPr>
              <w:t xml:space="preserve"> </w:t>
            </w:r>
            <w:proofErr w:type="spellStart"/>
            <w:r w:rsidRPr="00CA5E13">
              <w:rPr>
                <w:rFonts w:ascii="Tahoma" w:hAnsi="Tahoma" w:cs="Tahoma"/>
                <w:b/>
                <w:bCs/>
                <w:sz w:val="24"/>
                <w:szCs w:val="24"/>
              </w:rPr>
              <w:t>Abd</w:t>
            </w:r>
            <w:proofErr w:type="spellEnd"/>
            <w:r w:rsidRPr="00CA5E13">
              <w:rPr>
                <w:rFonts w:ascii="Tahoma" w:hAnsi="Tahoma" w:cs="Tahoma"/>
                <w:b/>
                <w:bCs/>
                <w:sz w:val="24"/>
                <w:szCs w:val="24"/>
              </w:rPr>
              <w:t xml:space="preserve"> El-</w:t>
            </w:r>
            <w:proofErr w:type="spellStart"/>
            <w:r w:rsidRPr="00CA5E13">
              <w:rPr>
                <w:rFonts w:ascii="Tahoma" w:hAnsi="Tahoma" w:cs="Tahoma"/>
                <w:b/>
                <w:bCs/>
                <w:sz w:val="24"/>
                <w:szCs w:val="24"/>
              </w:rPr>
              <w:t>Metaal</w:t>
            </w:r>
            <w:proofErr w:type="spellEnd"/>
            <w:r w:rsidRPr="00CA5E13">
              <w:rPr>
                <w:rFonts w:ascii="Tahoma" w:hAnsi="Tahoma" w:cs="Tahoma"/>
                <w:b/>
                <w:bCs/>
                <w:sz w:val="24"/>
                <w:szCs w:val="24"/>
              </w:rPr>
              <w:t xml:space="preserve"> Mansour</w:t>
            </w:r>
          </w:p>
          <w:p w:rsidR="009723B2" w:rsidRPr="0046479A" w:rsidRDefault="009723B2" w:rsidP="001B3BE6">
            <w:pPr>
              <w:pStyle w:val="PlainText"/>
              <w:bidi w:val="0"/>
              <w:ind w:left="6" w:firstLine="425"/>
              <w:jc w:val="both"/>
              <w:rPr>
                <w:rFonts w:ascii="Tahoma" w:hAnsi="Tahoma" w:cs="Tahoma"/>
                <w:i/>
                <w:iCs/>
                <w:sz w:val="24"/>
                <w:szCs w:val="24"/>
              </w:rPr>
            </w:pPr>
            <w:r w:rsidRPr="00CA5E13">
              <w:rPr>
                <w:rFonts w:ascii="Tahoma" w:hAnsi="Tahoma" w:cs="Tahoma"/>
                <w:i/>
                <w:iCs/>
                <w:sz w:val="24"/>
                <w:szCs w:val="24"/>
              </w:rPr>
              <w:t xml:space="preserve">Professor of Biochemistry </w:t>
            </w:r>
            <w:r>
              <w:rPr>
                <w:rFonts w:ascii="Tahoma" w:hAnsi="Tahoma" w:cs="Tahoma"/>
                <w:i/>
                <w:iCs/>
                <w:sz w:val="24"/>
                <w:szCs w:val="24"/>
              </w:rPr>
              <w:t xml:space="preserve">and Dean </w:t>
            </w:r>
            <w:proofErr w:type="gramStart"/>
            <w:r>
              <w:rPr>
                <w:rFonts w:ascii="Tahoma" w:hAnsi="Tahoma" w:cs="Tahoma"/>
                <w:i/>
                <w:iCs/>
                <w:sz w:val="24"/>
                <w:szCs w:val="24"/>
              </w:rPr>
              <w:t xml:space="preserve">of </w:t>
            </w:r>
            <w:r w:rsidRPr="00CA5E13">
              <w:rPr>
                <w:rFonts w:ascii="Tahoma" w:hAnsi="Tahoma" w:cs="Tahoma"/>
                <w:i/>
                <w:iCs/>
                <w:sz w:val="24"/>
                <w:szCs w:val="24"/>
              </w:rPr>
              <w:t xml:space="preserve"> Faculty</w:t>
            </w:r>
            <w:proofErr w:type="gramEnd"/>
            <w:r w:rsidRPr="00CA5E13">
              <w:rPr>
                <w:rFonts w:ascii="Tahoma" w:hAnsi="Tahoma" w:cs="Tahoma"/>
                <w:i/>
                <w:iCs/>
                <w:sz w:val="24"/>
                <w:szCs w:val="24"/>
              </w:rPr>
              <w:t xml:space="preserve"> of Pharmacy, </w:t>
            </w:r>
            <w:smartTag w:uri="urn:schemas-microsoft-com:office:smarttags" w:element="place">
              <w:smartTag w:uri="urn:schemas-microsoft-com:office:smarttags" w:element="PlaceName">
                <w:r w:rsidRPr="00CA5E13">
                  <w:rPr>
                    <w:rFonts w:ascii="Tahoma" w:hAnsi="Tahoma" w:cs="Tahoma"/>
                    <w:i/>
                    <w:iCs/>
                    <w:sz w:val="24"/>
                    <w:szCs w:val="24"/>
                  </w:rPr>
                  <w:t>Al-</w:t>
                </w:r>
                <w:proofErr w:type="spellStart"/>
                <w:r w:rsidRPr="00CA5E13">
                  <w:rPr>
                    <w:rFonts w:ascii="Tahoma" w:hAnsi="Tahoma" w:cs="Tahoma"/>
                    <w:i/>
                    <w:iCs/>
                    <w:sz w:val="24"/>
                    <w:szCs w:val="24"/>
                  </w:rPr>
                  <w:t>Azhar</w:t>
                </w:r>
              </w:smartTag>
              <w:proofErr w:type="spellEnd"/>
              <w:r w:rsidRPr="00CA5E13">
                <w:rPr>
                  <w:rFonts w:ascii="Tahoma" w:hAnsi="Tahoma" w:cs="Tahoma"/>
                  <w:i/>
                  <w:iCs/>
                  <w:sz w:val="24"/>
                  <w:szCs w:val="24"/>
                </w:rPr>
                <w:t xml:space="preserve"> </w:t>
              </w:r>
              <w:smartTag w:uri="urn:schemas-microsoft-com:office:smarttags" w:element="PlaceType">
                <w:r w:rsidRPr="00CA5E13">
                  <w:rPr>
                    <w:rFonts w:ascii="Tahoma" w:hAnsi="Tahoma" w:cs="Tahoma"/>
                    <w:i/>
                    <w:iCs/>
                    <w:sz w:val="24"/>
                    <w:szCs w:val="24"/>
                  </w:rPr>
                  <w:t>University</w:t>
                </w:r>
              </w:smartTag>
            </w:smartTag>
            <w:r w:rsidRPr="00CA5E13">
              <w:rPr>
                <w:rFonts w:ascii="Tahoma" w:hAnsi="Tahoma" w:cs="Tahoma"/>
                <w:i/>
                <w:iCs/>
                <w:sz w:val="24"/>
                <w:szCs w:val="24"/>
              </w:rPr>
              <w:t>, Cairo-Egypt.</w:t>
            </w:r>
          </w:p>
        </w:tc>
      </w:tr>
      <w:tr w:rsidR="009723B2" w:rsidTr="001B3BE6">
        <w:tblPrEx>
          <w:tblCellMar>
            <w:top w:w="0" w:type="dxa"/>
            <w:bottom w:w="0" w:type="dxa"/>
          </w:tblCellMar>
        </w:tblPrEx>
        <w:tc>
          <w:tcPr>
            <w:tcW w:w="1698" w:type="dxa"/>
          </w:tcPr>
          <w:p w:rsidR="009723B2" w:rsidRPr="00CA5E13" w:rsidRDefault="009723B2" w:rsidP="001B3BE6">
            <w:pPr>
              <w:pStyle w:val="PlainText"/>
              <w:bidi w:val="0"/>
              <w:rPr>
                <w:rFonts w:ascii="Tahoma" w:hAnsi="Tahoma" w:cs="Tahoma"/>
                <w:b/>
                <w:bCs/>
                <w:i/>
                <w:iCs/>
                <w:sz w:val="24"/>
                <w:szCs w:val="24"/>
              </w:rPr>
            </w:pPr>
            <w:r>
              <w:rPr>
                <w:rFonts w:ascii="Tahoma" w:hAnsi="Tahoma" w:cs="Tahoma"/>
                <w:b/>
                <w:bCs/>
                <w:i/>
                <w:iCs/>
                <w:sz w:val="24"/>
                <w:szCs w:val="24"/>
              </w:rPr>
              <w:t>Activities</w:t>
            </w:r>
          </w:p>
        </w:tc>
        <w:tc>
          <w:tcPr>
            <w:tcW w:w="7467" w:type="dxa"/>
          </w:tcPr>
          <w:p w:rsidR="009723B2" w:rsidRPr="00EC0815" w:rsidRDefault="009723B2" w:rsidP="001B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cs="Tahoma"/>
              </w:rPr>
            </w:pPr>
            <w:r>
              <w:rPr>
                <w:sz w:val="28"/>
                <w:szCs w:val="28"/>
              </w:rPr>
              <w:t xml:space="preserve">* </w:t>
            </w:r>
            <w:r w:rsidRPr="00EC0815">
              <w:rPr>
                <w:rFonts w:ascii="Tahoma" w:hAnsi="Tahoma" w:cs="Tahoma"/>
              </w:rPr>
              <w:t>Participate in the receipt and processing of building the Faculty of Pharmacy - Damanhur University.</w:t>
            </w:r>
          </w:p>
          <w:p w:rsidR="009723B2" w:rsidRPr="00EC0815" w:rsidRDefault="009723B2" w:rsidP="001B3BE6">
            <w:pPr>
              <w:spacing w:line="276" w:lineRule="auto"/>
              <w:jc w:val="both"/>
              <w:rPr>
                <w:rFonts w:ascii="Tahoma" w:hAnsi="Tahoma" w:cs="Tahoma"/>
                <w:rtl/>
              </w:rPr>
            </w:pPr>
          </w:p>
          <w:p w:rsidR="009723B2" w:rsidRPr="00EC0815" w:rsidRDefault="009723B2" w:rsidP="001B3BE6">
            <w:pPr>
              <w:spacing w:line="276" w:lineRule="auto"/>
              <w:jc w:val="both"/>
              <w:rPr>
                <w:rFonts w:ascii="Tahoma" w:hAnsi="Tahoma" w:cs="Tahoma"/>
                <w:rtl/>
              </w:rPr>
            </w:pPr>
          </w:p>
          <w:p w:rsidR="009723B2" w:rsidRPr="00EC0815" w:rsidRDefault="009723B2" w:rsidP="001B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cs="Tahoma"/>
              </w:rPr>
            </w:pPr>
            <w:r>
              <w:rPr>
                <w:rFonts w:ascii="Tahoma" w:hAnsi="Tahoma" w:cs="Tahoma"/>
              </w:rPr>
              <w:t xml:space="preserve">* </w:t>
            </w:r>
            <w:r w:rsidRPr="00EC0815">
              <w:rPr>
                <w:rFonts w:ascii="Tahoma" w:hAnsi="Tahoma" w:cs="Tahoma"/>
              </w:rPr>
              <w:t>Contribute to the development and modernization of the undergraduate program for Bachelor Degree, obtained the approval of the Committee on the pharmaceutical sector in 2013 and the ministerial decision in 2013 have been applied in the academic year 2013-2014</w:t>
            </w:r>
          </w:p>
          <w:p w:rsidR="009723B2" w:rsidRPr="00EC0815" w:rsidRDefault="009723B2" w:rsidP="001B3BE6">
            <w:pPr>
              <w:spacing w:line="276" w:lineRule="auto"/>
              <w:jc w:val="both"/>
              <w:rPr>
                <w:rFonts w:ascii="Tahoma" w:hAnsi="Tahoma" w:cs="Tahoma"/>
              </w:rPr>
            </w:pPr>
          </w:p>
          <w:p w:rsidR="009723B2" w:rsidRPr="00EC0815" w:rsidRDefault="009723B2" w:rsidP="001B3BE6">
            <w:pPr>
              <w:pStyle w:val="HTMLPreformatted"/>
              <w:spacing w:line="276" w:lineRule="auto"/>
              <w:jc w:val="both"/>
              <w:rPr>
                <w:rFonts w:ascii="Tahoma" w:hAnsi="Tahoma" w:cs="Tahoma"/>
                <w:sz w:val="24"/>
                <w:szCs w:val="24"/>
              </w:rPr>
            </w:pPr>
            <w:r w:rsidRPr="00EC0815">
              <w:rPr>
                <w:rFonts w:ascii="Tahoma" w:hAnsi="Tahoma" w:cs="Tahoma"/>
                <w:sz w:val="24"/>
                <w:szCs w:val="24"/>
              </w:rPr>
              <w:t>* Contribute to the work list for postgraduate studies at the Faculty of Pharmacy - Damanhur University.</w:t>
            </w:r>
          </w:p>
          <w:p w:rsidR="009723B2" w:rsidRPr="00EC0815" w:rsidRDefault="009723B2" w:rsidP="001B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cs="Tahoma"/>
              </w:rPr>
            </w:pPr>
            <w:r w:rsidRPr="00EC0815">
              <w:rPr>
                <w:rFonts w:ascii="Tahoma" w:hAnsi="Tahoma" w:cs="Tahoma"/>
              </w:rPr>
              <w:t>* Participate in the structuring of academic departments and administrative Faculty of Pharmacy - Damanhur University.</w:t>
            </w:r>
          </w:p>
          <w:p w:rsidR="009723B2" w:rsidRPr="00EC0815" w:rsidRDefault="009723B2" w:rsidP="001B3BE6">
            <w:pPr>
              <w:spacing w:line="276" w:lineRule="auto"/>
              <w:jc w:val="both"/>
              <w:rPr>
                <w:rFonts w:ascii="Tahoma" w:hAnsi="Tahoma" w:cs="Tahoma"/>
              </w:rPr>
            </w:pPr>
          </w:p>
          <w:p w:rsidR="009723B2" w:rsidRPr="00EC0815" w:rsidRDefault="009723B2" w:rsidP="001B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cs="Tahoma"/>
              </w:rPr>
            </w:pPr>
            <w:r w:rsidRPr="00EC0815">
              <w:rPr>
                <w:rFonts w:ascii="Tahoma" w:hAnsi="Tahoma" w:cs="Tahoma"/>
              </w:rPr>
              <w:t>* Contribute to the establishment of Biochemistry Department and update courses for undergraduate and postgraduate studies.</w:t>
            </w:r>
          </w:p>
          <w:p w:rsidR="009723B2" w:rsidRPr="00EC0815" w:rsidRDefault="009723B2" w:rsidP="001B3BE6">
            <w:pPr>
              <w:spacing w:line="276" w:lineRule="auto"/>
              <w:jc w:val="both"/>
              <w:rPr>
                <w:rFonts w:ascii="Tahoma" w:hAnsi="Tahoma" w:cs="Tahoma"/>
              </w:rPr>
            </w:pPr>
          </w:p>
          <w:p w:rsidR="009723B2" w:rsidRPr="00EC0815" w:rsidRDefault="009723B2" w:rsidP="001B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cs="Tahoma"/>
              </w:rPr>
            </w:pPr>
            <w:r w:rsidRPr="00EC0815">
              <w:rPr>
                <w:rFonts w:ascii="Tahoma" w:hAnsi="Tahoma" w:cs="Tahoma"/>
              </w:rPr>
              <w:t xml:space="preserve">* Participate in the creation of the College of Pharmacy Library - </w:t>
            </w:r>
            <w:proofErr w:type="spellStart"/>
            <w:r w:rsidRPr="00EC0815">
              <w:rPr>
                <w:rFonts w:ascii="Tahoma" w:hAnsi="Tahoma" w:cs="Tahoma"/>
              </w:rPr>
              <w:t>Damanhour</w:t>
            </w:r>
            <w:proofErr w:type="spellEnd"/>
            <w:r w:rsidRPr="00EC0815">
              <w:rPr>
                <w:rFonts w:ascii="Tahoma" w:hAnsi="Tahoma" w:cs="Tahoma"/>
              </w:rPr>
              <w:t xml:space="preserve"> University</w:t>
            </w:r>
          </w:p>
          <w:p w:rsidR="009723B2" w:rsidRPr="00EC0815" w:rsidRDefault="009723B2" w:rsidP="001B3BE6">
            <w:pPr>
              <w:spacing w:line="276" w:lineRule="auto"/>
              <w:jc w:val="both"/>
              <w:rPr>
                <w:rFonts w:ascii="Tahoma" w:hAnsi="Tahoma" w:cs="Tahoma"/>
              </w:rPr>
            </w:pPr>
          </w:p>
          <w:p w:rsidR="009723B2" w:rsidRPr="00EC0815" w:rsidRDefault="009723B2" w:rsidP="001B3BE6">
            <w:pPr>
              <w:pStyle w:val="HTMLPreformatted"/>
              <w:spacing w:line="276" w:lineRule="auto"/>
              <w:jc w:val="both"/>
              <w:rPr>
                <w:rFonts w:ascii="Tahoma" w:hAnsi="Tahoma" w:cs="Tahoma"/>
                <w:sz w:val="24"/>
                <w:szCs w:val="24"/>
              </w:rPr>
            </w:pPr>
            <w:r w:rsidRPr="00EC0815">
              <w:rPr>
                <w:rFonts w:ascii="Tahoma" w:hAnsi="Tahoma" w:cs="Tahoma"/>
                <w:sz w:val="24"/>
                <w:szCs w:val="24"/>
              </w:rPr>
              <w:t xml:space="preserve">* Participate in the creation and establishment of the Central Research Laboratory , Faculty of Pharmacy - </w:t>
            </w:r>
            <w:proofErr w:type="spellStart"/>
            <w:r w:rsidRPr="00EC0815">
              <w:rPr>
                <w:rFonts w:ascii="Tahoma" w:hAnsi="Tahoma" w:cs="Tahoma"/>
                <w:sz w:val="24"/>
                <w:szCs w:val="24"/>
              </w:rPr>
              <w:t>Damanhour</w:t>
            </w:r>
            <w:proofErr w:type="spellEnd"/>
            <w:r w:rsidRPr="00EC0815">
              <w:rPr>
                <w:rFonts w:ascii="Tahoma" w:hAnsi="Tahoma" w:cs="Tahoma"/>
                <w:sz w:val="24"/>
                <w:szCs w:val="24"/>
              </w:rPr>
              <w:t xml:space="preserve"> University </w:t>
            </w:r>
            <w:r w:rsidRPr="00EC0815">
              <w:rPr>
                <w:rFonts w:ascii="Tahoma" w:hAnsi="Tahoma" w:cs="Tahoma"/>
                <w:sz w:val="24"/>
                <w:szCs w:val="24"/>
              </w:rPr>
              <w:lastRenderedPageBreak/>
              <w:t>to serve the research process and help young researchers</w:t>
            </w:r>
          </w:p>
          <w:p w:rsidR="009723B2" w:rsidRPr="00EC0815" w:rsidRDefault="009723B2" w:rsidP="001B3BE6">
            <w:pPr>
              <w:spacing w:line="276" w:lineRule="auto"/>
              <w:jc w:val="both"/>
              <w:rPr>
                <w:rFonts w:ascii="Tahoma" w:hAnsi="Tahoma" w:cs="Tahoma"/>
              </w:rPr>
            </w:pPr>
          </w:p>
          <w:p w:rsidR="009723B2" w:rsidRPr="00EC0815" w:rsidRDefault="009723B2" w:rsidP="001B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cs="Tahoma"/>
              </w:rPr>
            </w:pPr>
            <w:r w:rsidRPr="00EC0815">
              <w:rPr>
                <w:rFonts w:ascii="Tahoma" w:hAnsi="Tahoma" w:cs="Tahoma"/>
              </w:rPr>
              <w:t>* Participate in the creation and establishment of medical laboratory as a special character to serve the university employees and the public.</w:t>
            </w:r>
          </w:p>
          <w:p w:rsidR="009723B2" w:rsidRPr="00EC0815" w:rsidRDefault="009723B2" w:rsidP="001B3BE6">
            <w:pPr>
              <w:spacing w:line="276" w:lineRule="auto"/>
              <w:jc w:val="both"/>
              <w:rPr>
                <w:rFonts w:ascii="Tahoma" w:hAnsi="Tahoma" w:cs="Tahoma"/>
              </w:rPr>
            </w:pPr>
          </w:p>
          <w:p w:rsidR="009723B2" w:rsidRPr="00EC0815" w:rsidRDefault="009723B2" w:rsidP="001B3BE6">
            <w:pPr>
              <w:pStyle w:val="HTMLPreformatted"/>
              <w:spacing w:line="276" w:lineRule="auto"/>
              <w:jc w:val="both"/>
              <w:rPr>
                <w:rFonts w:ascii="Tahoma" w:hAnsi="Tahoma" w:cs="Tahoma"/>
                <w:sz w:val="24"/>
                <w:szCs w:val="24"/>
              </w:rPr>
            </w:pPr>
            <w:r w:rsidRPr="00EC0815">
              <w:rPr>
                <w:rFonts w:ascii="Tahoma" w:hAnsi="Tahoma" w:cs="Tahoma"/>
                <w:sz w:val="24"/>
                <w:szCs w:val="24"/>
              </w:rPr>
              <w:t>* Participate in the creation and establishment of a public pharmacy headquarters of the college and prone to rent leisure at public auction to be returned from the pharmacy to the expense of educational services , which helps fund the college to promote the educational process the faculty and the university.</w:t>
            </w:r>
          </w:p>
          <w:p w:rsidR="009723B2" w:rsidRPr="00EC0815" w:rsidRDefault="009723B2" w:rsidP="001B3BE6">
            <w:pPr>
              <w:spacing w:line="276" w:lineRule="auto"/>
              <w:jc w:val="both"/>
              <w:rPr>
                <w:rFonts w:ascii="Tahoma" w:hAnsi="Tahoma" w:cs="Tahoma"/>
              </w:rPr>
            </w:pPr>
          </w:p>
          <w:p w:rsidR="009723B2" w:rsidRPr="00EC0815" w:rsidRDefault="009723B2" w:rsidP="001B3BE6">
            <w:pPr>
              <w:pStyle w:val="HTMLPreformatted"/>
              <w:spacing w:line="276" w:lineRule="auto"/>
              <w:jc w:val="both"/>
              <w:rPr>
                <w:rFonts w:ascii="Tahoma" w:hAnsi="Tahoma" w:cs="Tahoma"/>
                <w:sz w:val="24"/>
                <w:szCs w:val="24"/>
              </w:rPr>
            </w:pPr>
            <w:r w:rsidRPr="00EC0815">
              <w:rPr>
                <w:rFonts w:ascii="Tahoma" w:hAnsi="Tahoma" w:cs="Tahoma"/>
                <w:sz w:val="24"/>
                <w:szCs w:val="24"/>
              </w:rPr>
              <w:t xml:space="preserve">* Executive Director of the Bachelor of Pharmacy program </w:t>
            </w:r>
            <w:proofErr w:type="gramStart"/>
            <w:r w:rsidRPr="00EC0815">
              <w:rPr>
                <w:rFonts w:ascii="Tahoma" w:hAnsi="Tahoma" w:cs="Tahoma"/>
                <w:sz w:val="24"/>
                <w:szCs w:val="24"/>
              </w:rPr>
              <w:t>( Clinical</w:t>
            </w:r>
            <w:proofErr w:type="gramEnd"/>
            <w:r w:rsidRPr="00EC0815">
              <w:rPr>
                <w:rFonts w:ascii="Tahoma" w:hAnsi="Tahoma" w:cs="Tahoma"/>
                <w:sz w:val="24"/>
                <w:szCs w:val="24"/>
              </w:rPr>
              <w:t xml:space="preserve"> Pharmacy program) , Faculty of Pharmacy - </w:t>
            </w:r>
            <w:proofErr w:type="spellStart"/>
            <w:r w:rsidRPr="00EC0815">
              <w:rPr>
                <w:rFonts w:ascii="Tahoma" w:hAnsi="Tahoma" w:cs="Tahoma"/>
                <w:sz w:val="24"/>
                <w:szCs w:val="24"/>
              </w:rPr>
              <w:t>Damanhour</w:t>
            </w:r>
            <w:proofErr w:type="spellEnd"/>
            <w:r w:rsidRPr="00EC0815">
              <w:rPr>
                <w:rFonts w:ascii="Tahoma" w:hAnsi="Tahoma" w:cs="Tahoma"/>
                <w:sz w:val="24"/>
                <w:szCs w:val="24"/>
              </w:rPr>
              <w:t xml:space="preserve"> University.</w:t>
            </w:r>
          </w:p>
          <w:p w:rsidR="009723B2" w:rsidRPr="00EC0815" w:rsidRDefault="009723B2" w:rsidP="001B3BE6">
            <w:pPr>
              <w:pStyle w:val="HTMLPreformatted"/>
              <w:spacing w:line="276" w:lineRule="auto"/>
              <w:jc w:val="both"/>
              <w:rPr>
                <w:rFonts w:ascii="Tahoma" w:hAnsi="Tahoma" w:cs="Tahoma"/>
                <w:sz w:val="24"/>
                <w:szCs w:val="24"/>
              </w:rPr>
            </w:pPr>
            <w:r w:rsidRPr="00EC0815">
              <w:rPr>
                <w:rFonts w:ascii="Tahoma" w:hAnsi="Tahoma" w:cs="Tahoma"/>
                <w:sz w:val="24"/>
                <w:szCs w:val="24"/>
              </w:rPr>
              <w:t>* Chairman of the first goal in the project team and support the development of educational effectiveness faculty.</w:t>
            </w:r>
          </w:p>
          <w:p w:rsidR="009723B2" w:rsidRPr="00EC0815" w:rsidRDefault="009723B2" w:rsidP="001B3BE6">
            <w:pPr>
              <w:spacing w:line="276" w:lineRule="auto"/>
              <w:jc w:val="both"/>
              <w:rPr>
                <w:rFonts w:ascii="Tahoma" w:hAnsi="Tahoma" w:cs="Tahoma"/>
              </w:rPr>
            </w:pPr>
          </w:p>
          <w:p w:rsidR="009723B2" w:rsidRPr="00EC0815" w:rsidRDefault="009723B2" w:rsidP="001B3BE6">
            <w:pPr>
              <w:pStyle w:val="HTMLPreformatted"/>
              <w:spacing w:line="276" w:lineRule="auto"/>
              <w:jc w:val="both"/>
              <w:rPr>
                <w:rFonts w:ascii="Tahoma" w:hAnsi="Tahoma" w:cs="Tahoma"/>
                <w:sz w:val="24"/>
                <w:szCs w:val="24"/>
              </w:rPr>
            </w:pPr>
            <w:r w:rsidRPr="00EC0815">
              <w:rPr>
                <w:rFonts w:ascii="Tahoma" w:hAnsi="Tahoma" w:cs="Tahoma"/>
                <w:sz w:val="24"/>
                <w:szCs w:val="24"/>
              </w:rPr>
              <w:t xml:space="preserve">*  Oversee the various student activities at the Faculty of Pharmacy - </w:t>
            </w:r>
            <w:proofErr w:type="spellStart"/>
            <w:r w:rsidRPr="00EC0815">
              <w:rPr>
                <w:rFonts w:ascii="Tahoma" w:hAnsi="Tahoma" w:cs="Tahoma"/>
                <w:sz w:val="24"/>
                <w:szCs w:val="24"/>
              </w:rPr>
              <w:t>Damanhour</w:t>
            </w:r>
            <w:proofErr w:type="spellEnd"/>
            <w:r w:rsidRPr="00EC0815">
              <w:rPr>
                <w:rFonts w:ascii="Tahoma" w:hAnsi="Tahoma" w:cs="Tahoma"/>
                <w:sz w:val="24"/>
                <w:szCs w:val="24"/>
              </w:rPr>
              <w:t xml:space="preserve"> University as an agent of the College of Education and Student Affairs (Vice Dean Faculty of  Pharmacy for Education and Students Affairs) </w:t>
            </w:r>
          </w:p>
          <w:p w:rsidR="009723B2" w:rsidRPr="00EC0815" w:rsidRDefault="009723B2" w:rsidP="001B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cs="Tahoma"/>
              </w:rPr>
            </w:pPr>
            <w:r w:rsidRPr="00EC0815">
              <w:rPr>
                <w:rFonts w:ascii="Tahoma" w:hAnsi="Tahoma" w:cs="Tahoma"/>
              </w:rPr>
              <w:t>* Oversee the activities of the mobile activities and college scout</w:t>
            </w:r>
          </w:p>
          <w:p w:rsidR="009723B2" w:rsidRPr="00EC0815" w:rsidRDefault="009723B2" w:rsidP="001B3BE6">
            <w:pPr>
              <w:spacing w:line="276" w:lineRule="auto"/>
              <w:jc w:val="both"/>
              <w:rPr>
                <w:rFonts w:ascii="Tahoma" w:hAnsi="Tahoma" w:cs="Tahoma"/>
              </w:rPr>
            </w:pPr>
          </w:p>
          <w:p w:rsidR="009723B2" w:rsidRPr="00EC0815" w:rsidRDefault="009723B2" w:rsidP="001B3BE6">
            <w:pPr>
              <w:pStyle w:val="HTMLPreformatted"/>
              <w:spacing w:line="276" w:lineRule="auto"/>
              <w:jc w:val="both"/>
              <w:rPr>
                <w:rFonts w:ascii="Tahoma" w:hAnsi="Tahoma" w:cs="Tahoma"/>
                <w:sz w:val="24"/>
                <w:szCs w:val="24"/>
              </w:rPr>
            </w:pPr>
            <w:r w:rsidRPr="00EC0815">
              <w:rPr>
                <w:rFonts w:ascii="Tahoma" w:hAnsi="Tahoma" w:cs="Tahoma"/>
                <w:sz w:val="24"/>
                <w:szCs w:val="24"/>
              </w:rPr>
              <w:t xml:space="preserve">* Overseeing the implementation of the cooperation between Damanhur University and Health Affairs Directorate to maintain the work of a survey of all </w:t>
            </w:r>
            <w:proofErr w:type="spellStart"/>
            <w:r w:rsidRPr="00EC0815">
              <w:rPr>
                <w:rFonts w:ascii="Tahoma" w:hAnsi="Tahoma" w:cs="Tahoma"/>
                <w:sz w:val="24"/>
                <w:szCs w:val="24"/>
              </w:rPr>
              <w:t>Damanhour</w:t>
            </w:r>
            <w:proofErr w:type="spellEnd"/>
            <w:r w:rsidRPr="00EC0815">
              <w:rPr>
                <w:rFonts w:ascii="Tahoma" w:hAnsi="Tahoma" w:cs="Tahoma"/>
                <w:sz w:val="24"/>
                <w:szCs w:val="24"/>
              </w:rPr>
              <w:t xml:space="preserve"> University students for hepatitis-C viral Protocol (HCV</w:t>
            </w:r>
            <w:proofErr w:type="gramStart"/>
            <w:r w:rsidRPr="00EC0815">
              <w:rPr>
                <w:rFonts w:ascii="Tahoma" w:hAnsi="Tahoma" w:cs="Tahoma"/>
                <w:sz w:val="24"/>
                <w:szCs w:val="24"/>
              </w:rPr>
              <w:t>)  to</w:t>
            </w:r>
            <w:proofErr w:type="gramEnd"/>
            <w:r w:rsidRPr="00EC0815">
              <w:rPr>
                <w:rFonts w:ascii="Tahoma" w:hAnsi="Tahoma" w:cs="Tahoma"/>
                <w:sz w:val="24"/>
                <w:szCs w:val="24"/>
              </w:rPr>
              <w:t xml:space="preserve"> take charge of the Ministry of Health and the treatment of the infected students free of charge.</w:t>
            </w:r>
          </w:p>
          <w:p w:rsidR="009723B2" w:rsidRPr="00EC0815" w:rsidRDefault="009723B2" w:rsidP="001B3BE6">
            <w:pPr>
              <w:pStyle w:val="HTMLPreformatted"/>
              <w:spacing w:line="276" w:lineRule="auto"/>
              <w:jc w:val="both"/>
              <w:rPr>
                <w:rFonts w:ascii="Tahoma" w:hAnsi="Tahoma" w:cs="Tahoma"/>
                <w:sz w:val="24"/>
                <w:szCs w:val="24"/>
              </w:rPr>
            </w:pPr>
            <w:r w:rsidRPr="00EC0815">
              <w:rPr>
                <w:rFonts w:ascii="Tahoma" w:hAnsi="Tahoma" w:cs="Tahoma"/>
                <w:sz w:val="24"/>
                <w:szCs w:val="24"/>
              </w:rPr>
              <w:t>* General Supervisor  of the Department for Medical Affairs at the University of Damanhur</w:t>
            </w:r>
          </w:p>
          <w:p w:rsidR="009723B2" w:rsidRPr="00EC0815" w:rsidRDefault="009723B2" w:rsidP="001B3BE6">
            <w:pPr>
              <w:pStyle w:val="HTMLPreformatted"/>
              <w:spacing w:line="276" w:lineRule="auto"/>
              <w:jc w:val="both"/>
              <w:rPr>
                <w:rFonts w:ascii="Tahoma" w:hAnsi="Tahoma" w:cs="Tahoma"/>
                <w:b/>
                <w:bCs/>
                <w:i/>
                <w:iCs/>
                <w:sz w:val="32"/>
                <w:szCs w:val="32"/>
                <w:u w:val="single"/>
              </w:rPr>
            </w:pPr>
            <w:r w:rsidRPr="00EC0815">
              <w:rPr>
                <w:rFonts w:ascii="Tahoma" w:hAnsi="Tahoma" w:cs="Tahoma"/>
                <w:b/>
                <w:bCs/>
                <w:i/>
                <w:iCs/>
                <w:sz w:val="32"/>
                <w:szCs w:val="32"/>
                <w:u w:val="single"/>
              </w:rPr>
              <w:t>Future Goals</w:t>
            </w:r>
            <w:r>
              <w:rPr>
                <w:rFonts w:ascii="Tahoma" w:hAnsi="Tahoma" w:cs="Tahoma"/>
                <w:b/>
                <w:bCs/>
                <w:i/>
                <w:iCs/>
                <w:sz w:val="32"/>
                <w:szCs w:val="32"/>
                <w:u w:val="single"/>
              </w:rPr>
              <w:t>:</w:t>
            </w:r>
          </w:p>
          <w:p w:rsidR="009723B2" w:rsidRPr="00EC0815" w:rsidRDefault="009723B2" w:rsidP="001B3BE6">
            <w:pPr>
              <w:pStyle w:val="HTMLPreformatted"/>
              <w:spacing w:line="276" w:lineRule="auto"/>
              <w:jc w:val="both"/>
              <w:rPr>
                <w:rFonts w:ascii="Tahoma" w:hAnsi="Tahoma" w:cs="Tahoma"/>
                <w:sz w:val="24"/>
                <w:szCs w:val="24"/>
              </w:rPr>
            </w:pPr>
            <w:r w:rsidRPr="00EC0815">
              <w:rPr>
                <w:rFonts w:ascii="Tahoma" w:hAnsi="Tahoma" w:cs="Tahoma"/>
                <w:sz w:val="24"/>
                <w:szCs w:val="24"/>
              </w:rPr>
              <w:t>* Work on the establishment of advanced molecular biology laboratory and advanced expansion of nanotechnology research at the Faculty of Pharmacy - Damanhur University.</w:t>
            </w:r>
          </w:p>
          <w:p w:rsidR="009723B2" w:rsidRPr="00EC0815" w:rsidRDefault="009723B2" w:rsidP="001B3BE6">
            <w:pPr>
              <w:pStyle w:val="HTMLPreformatted"/>
              <w:spacing w:line="276" w:lineRule="auto"/>
              <w:jc w:val="both"/>
              <w:rPr>
                <w:rFonts w:ascii="Tahoma" w:hAnsi="Tahoma" w:cs="Tahoma"/>
                <w:sz w:val="24"/>
                <w:szCs w:val="24"/>
              </w:rPr>
            </w:pPr>
            <w:r w:rsidRPr="00EC0815">
              <w:rPr>
                <w:rFonts w:ascii="Tahoma" w:hAnsi="Tahoma" w:cs="Tahoma"/>
                <w:sz w:val="24"/>
                <w:szCs w:val="24"/>
              </w:rPr>
              <w:t>* Expansion of the work of the research projects with the Egyptian and international universities after the appropriate infrastructure, the establishment of the college.</w:t>
            </w:r>
          </w:p>
          <w:p w:rsidR="009723B2" w:rsidRPr="00EC0815" w:rsidRDefault="009723B2" w:rsidP="001B3BE6">
            <w:pPr>
              <w:pStyle w:val="HTMLPreformatted"/>
              <w:spacing w:line="276" w:lineRule="auto"/>
              <w:jc w:val="both"/>
              <w:rPr>
                <w:rFonts w:ascii="Tahoma" w:hAnsi="Tahoma" w:cs="Tahoma"/>
                <w:sz w:val="24"/>
                <w:szCs w:val="24"/>
              </w:rPr>
            </w:pPr>
          </w:p>
          <w:p w:rsidR="009723B2" w:rsidRPr="00EC0815" w:rsidRDefault="009723B2" w:rsidP="001B3BE6">
            <w:pPr>
              <w:pStyle w:val="HTMLPreformatted"/>
              <w:spacing w:line="276" w:lineRule="auto"/>
              <w:jc w:val="both"/>
              <w:rPr>
                <w:rFonts w:ascii="Tahoma" w:hAnsi="Tahoma" w:cs="Tahoma"/>
                <w:sz w:val="24"/>
                <w:szCs w:val="24"/>
              </w:rPr>
            </w:pPr>
            <w:r w:rsidRPr="00EC0815">
              <w:rPr>
                <w:rFonts w:ascii="Tahoma" w:hAnsi="Tahoma" w:cs="Tahoma"/>
                <w:sz w:val="24"/>
                <w:szCs w:val="24"/>
              </w:rPr>
              <w:t>* Linking research projects and community problems most prevalent in Egyptian society to serve the community and work to purify the environment and the reduction of pollution and its effects.</w:t>
            </w:r>
          </w:p>
          <w:p w:rsidR="009723B2" w:rsidRPr="00CA5E13" w:rsidRDefault="009723B2" w:rsidP="001B3BE6">
            <w:pPr>
              <w:pStyle w:val="PlainText"/>
              <w:autoSpaceDE w:val="0"/>
              <w:autoSpaceDN w:val="0"/>
              <w:bidi w:val="0"/>
              <w:ind w:left="360"/>
              <w:jc w:val="both"/>
              <w:rPr>
                <w:rFonts w:ascii="Tahoma" w:hAnsi="Tahoma" w:cs="Tahoma"/>
                <w:b/>
                <w:bCs/>
                <w:sz w:val="24"/>
                <w:szCs w:val="24"/>
              </w:rPr>
            </w:pPr>
          </w:p>
        </w:tc>
      </w:tr>
    </w:tbl>
    <w:p w:rsidR="009723B2" w:rsidRDefault="009723B2" w:rsidP="009723B2"/>
    <w:p w:rsidR="009238C1" w:rsidRDefault="009238C1">
      <w:pPr>
        <w:rPr>
          <w:rFonts w:hint="cs"/>
          <w:lang w:bidi="ar-EG"/>
        </w:rPr>
      </w:pPr>
      <w:bookmarkStart w:id="0" w:name="_GoBack"/>
      <w:bookmarkEnd w:id="0"/>
    </w:p>
    <w:sectPr w:rsidR="009238C1" w:rsidSect="00C90EFD">
      <w:headerReference w:type="default" r:id="rId9"/>
      <w:footerReference w:type="default" r:id="rId10"/>
      <w:pgSz w:w="11906" w:h="16838"/>
      <w:pgMar w:top="1276" w:right="1276" w:bottom="1134" w:left="1797" w:header="709" w:footer="854"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FE" w:rsidRDefault="009723B2">
    <w:pPr>
      <w:pStyle w:val="Footer"/>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-19050</wp:posOffset>
              </wp:positionV>
              <wp:extent cx="5762625" cy="0"/>
              <wp:effectExtent l="19050" t="21590" r="19050" b="260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5pt" to="450.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" strokeweight="3pt"/>
          </w:pict>
        </mc:Fallback>
      </mc:AlternateContent>
    </w:r>
    <w:r>
      <w:tab/>
    </w:r>
    <w:r w:rsidRPr="00C90EFD">
      <w:rPr>
        <w:rFonts w:ascii="Arial" w:hAnsi="Arial" w:cs="Arial"/>
        <w:sz w:val="20"/>
        <w:szCs w:val="20"/>
      </w:rPr>
      <w:t xml:space="preserve">Page </w:t>
    </w:r>
    <w:r w:rsidRPr="00C90EFD">
      <w:rPr>
        <w:rFonts w:ascii="Arial" w:hAnsi="Arial" w:cs="Arial"/>
        <w:sz w:val="20"/>
        <w:szCs w:val="20"/>
      </w:rPr>
      <w:fldChar w:fldCharType="begin"/>
    </w:r>
    <w:r w:rsidRPr="00C90EFD">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10</w:t>
    </w:r>
    <w:r w:rsidRPr="00C90EFD">
      <w:rPr>
        <w:rFonts w:ascii="Arial" w:hAnsi="Arial" w:cs="Arial"/>
        <w:sz w:val="20"/>
        <w:szCs w:val="20"/>
      </w:rPr>
      <w:fldChar w:fldCharType="end"/>
    </w:r>
    <w:r w:rsidRPr="00C90EFD">
      <w:rPr>
        <w:rFonts w:ascii="Arial" w:hAnsi="Arial" w:cs="Arial"/>
        <w:sz w:val="20"/>
        <w:szCs w:val="20"/>
      </w:rPr>
      <w:t xml:space="preserve"> of </w:t>
    </w:r>
    <w:r w:rsidRPr="00C90EFD">
      <w:rPr>
        <w:rFonts w:ascii="Arial" w:hAnsi="Arial" w:cs="Arial"/>
        <w:sz w:val="20"/>
        <w:szCs w:val="20"/>
      </w:rPr>
      <w:fldChar w:fldCharType="begin"/>
    </w:r>
    <w:r w:rsidRPr="00C90EFD">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10</w:t>
    </w:r>
    <w:r w:rsidRPr="00C90EFD">
      <w:rPr>
        <w:rFonts w:ascii="Arial" w:hAnsi="Arial" w:cs="Arial"/>
        <w:sz w:val="20"/>
        <w:szCs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FE" w:rsidRDefault="009723B2" w:rsidP="00FF6D9C">
    <w:pPr>
      <w:pStyle w:val="Header"/>
      <w:rPr>
        <w:rFonts w:ascii="Arial" w:hAnsi="Arial" w:cs="Arial"/>
        <w:b/>
        <w:bCs/>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234315</wp:posOffset>
              </wp:positionV>
              <wp:extent cx="5784215" cy="0"/>
              <wp:effectExtent l="36195" t="36830" r="37465"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8.45pt" to="452.4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" strokeweight="4.5pt">
              <v:stroke linestyle="thinThick"/>
            </v:line>
          </w:pict>
        </mc:Fallback>
      </mc:AlternateContent>
    </w:r>
    <w:r>
      <w:rPr>
        <w:rFonts w:ascii="Arial" w:hAnsi="Arial" w:cs="Arial"/>
        <w:b/>
        <w:bCs/>
        <w:sz w:val="20"/>
        <w:szCs w:val="20"/>
      </w:rPr>
      <w:t>Curriculum Vitae</w:t>
    </w:r>
    <w:r>
      <w:rPr>
        <w:rFonts w:ascii="Arial" w:hAnsi="Arial" w:cs="Arial"/>
        <w:b/>
        <w:bCs/>
        <w:sz w:val="20"/>
        <w:szCs w:val="20"/>
      </w:rPr>
      <w:tab/>
      <w:t xml:space="preserve">                                                                                              </w:t>
    </w:r>
    <w:proofErr w:type="spellStart"/>
    <w:r>
      <w:rPr>
        <w:rFonts w:ascii="Arial" w:hAnsi="Arial" w:cs="Arial"/>
        <w:b/>
        <w:bCs/>
        <w:sz w:val="20"/>
        <w:szCs w:val="20"/>
      </w:rPr>
      <w:t>Gamal</w:t>
    </w:r>
    <w:proofErr w:type="spellEnd"/>
    <w:r>
      <w:rPr>
        <w:rFonts w:ascii="Arial" w:hAnsi="Arial" w:cs="Arial"/>
        <w:b/>
        <w:bCs/>
        <w:sz w:val="20"/>
        <w:szCs w:val="20"/>
      </w:rPr>
      <w:t xml:space="preserve"> A. M. </w:t>
    </w:r>
    <w:proofErr w:type="spellStart"/>
    <w:r>
      <w:rPr>
        <w:rFonts w:ascii="Arial" w:hAnsi="Arial" w:cs="Arial"/>
        <w:b/>
        <w:bCs/>
        <w:sz w:val="20"/>
        <w:szCs w:val="20"/>
      </w:rPr>
      <w:t>Omran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E3A71"/>
    <w:multiLevelType w:val="hybridMultilevel"/>
    <w:tmpl w:val="63E6C8A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3C7C2439"/>
    <w:multiLevelType w:val="hybridMultilevel"/>
    <w:tmpl w:val="70364D1E"/>
    <w:lvl w:ilvl="0" w:tplc="19AE6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884BCE"/>
    <w:multiLevelType w:val="hybridMultilevel"/>
    <w:tmpl w:val="E13A079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4">
    <w:nsid w:val="6B9D26EB"/>
    <w:multiLevelType w:val="hybridMultilevel"/>
    <w:tmpl w:val="F3280BA8"/>
    <w:lvl w:ilvl="0" w:tplc="6AFA93DC">
      <w:start w:val="1"/>
      <w:numFmt w:val="decimal"/>
      <w:lvlText w:val="%1."/>
      <w:lvlJc w:val="left"/>
      <w:pPr>
        <w:tabs>
          <w:tab w:val="num" w:pos="360"/>
        </w:tabs>
        <w:ind w:left="360" w:hanging="360"/>
      </w:pPr>
      <w:rPr>
        <w:rFonts w:hint="default"/>
        <w:b w:val="0"/>
        <w:bCs w:val="0"/>
      </w:rPr>
    </w:lvl>
    <w:lvl w:ilvl="1" w:tplc="FFFFFFFF" w:tentative="1">
      <w:start w:val="1"/>
      <w:numFmt w:val="lowerRoman"/>
      <w:lvlText w:val="%2."/>
      <w:lvlJc w:val="left"/>
      <w:pPr>
        <w:tabs>
          <w:tab w:val="num" w:pos="1440"/>
        </w:tabs>
        <w:ind w:left="1440" w:right="1440" w:hanging="360"/>
      </w:pPr>
    </w:lvl>
    <w:lvl w:ilvl="2" w:tplc="FFFFFFFF" w:tentative="1">
      <w:start w:val="1"/>
      <w:numFmt w:val="arabicAbjad"/>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arabicAbjad"/>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arabicAbjad"/>
      <w:lvlText w:val="%9."/>
      <w:lvlJc w:val="right"/>
      <w:pPr>
        <w:tabs>
          <w:tab w:val="num" w:pos="6480"/>
        </w:tabs>
        <w:ind w:left="6480" w:righ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3B2"/>
    <w:rsid w:val="004B171A"/>
    <w:rsid w:val="009238C1"/>
    <w:rsid w:val="009723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9723B2"/>
    <w:pPr>
      <w:numPr>
        <w:numId w:val="1"/>
      </w:numPr>
      <w:spacing w:after="60" w:line="220" w:lineRule="atLeast"/>
      <w:jc w:val="lowKashida"/>
    </w:pPr>
    <w:rPr>
      <w:rFonts w:ascii="Arial" w:hAnsi="Arial" w:cs="Traditional Arabic"/>
      <w:noProof/>
      <w:spacing w:val="-5"/>
      <w:sz w:val="20"/>
      <w:szCs w:val="20"/>
    </w:rPr>
  </w:style>
  <w:style w:type="paragraph" w:customStyle="1" w:styleId="SectionTitle">
    <w:name w:val="Section Title"/>
    <w:basedOn w:val="Normal"/>
    <w:next w:val="Normal"/>
    <w:autoRedefine/>
    <w:rsid w:val="009723B2"/>
    <w:pPr>
      <w:spacing w:before="220" w:line="220" w:lineRule="atLeast"/>
      <w:jc w:val="center"/>
    </w:pPr>
    <w:rPr>
      <w:b/>
      <w:bCs/>
      <w:i/>
      <w:iCs/>
      <w:noProof/>
      <w:spacing w:val="-10"/>
      <w:szCs w:val="20"/>
    </w:rPr>
  </w:style>
  <w:style w:type="paragraph" w:styleId="PlainText">
    <w:name w:val="Plain Text"/>
    <w:basedOn w:val="Normal"/>
    <w:link w:val="PlainTextChar"/>
    <w:rsid w:val="009723B2"/>
    <w:pPr>
      <w:bidi/>
    </w:pPr>
    <w:rPr>
      <w:rFonts w:ascii="Courier New" w:cs="Traditional Arabic"/>
      <w:sz w:val="20"/>
      <w:szCs w:val="20"/>
    </w:rPr>
  </w:style>
  <w:style w:type="character" w:customStyle="1" w:styleId="PlainTextChar">
    <w:name w:val="Plain Text Char"/>
    <w:basedOn w:val="DefaultParagraphFont"/>
    <w:link w:val="PlainText"/>
    <w:rsid w:val="009723B2"/>
    <w:rPr>
      <w:rFonts w:ascii="Courier New" w:eastAsia="Times New Roman" w:hAnsi="Times New Roman" w:cs="Traditional Arabic"/>
      <w:sz w:val="20"/>
      <w:szCs w:val="20"/>
    </w:rPr>
  </w:style>
  <w:style w:type="paragraph" w:styleId="BodyText">
    <w:name w:val="Body Text"/>
    <w:basedOn w:val="Normal"/>
    <w:link w:val="BodyTextChar"/>
    <w:rsid w:val="009723B2"/>
    <w:pPr>
      <w:spacing w:after="120"/>
    </w:pPr>
  </w:style>
  <w:style w:type="character" w:customStyle="1" w:styleId="BodyTextChar">
    <w:name w:val="Body Text Char"/>
    <w:basedOn w:val="DefaultParagraphFont"/>
    <w:link w:val="BodyText"/>
    <w:rsid w:val="009723B2"/>
    <w:rPr>
      <w:rFonts w:ascii="Times New Roman" w:eastAsia="Times New Roman" w:hAnsi="Times New Roman" w:cs="Times New Roman"/>
      <w:sz w:val="24"/>
      <w:szCs w:val="24"/>
    </w:rPr>
  </w:style>
  <w:style w:type="paragraph" w:customStyle="1" w:styleId="OmniPage1">
    <w:name w:val="OmniPage #1"/>
    <w:basedOn w:val="Normal"/>
    <w:rsid w:val="009723B2"/>
    <w:pPr>
      <w:tabs>
        <w:tab w:val="right" w:pos="5696"/>
      </w:tabs>
      <w:overflowPunct w:val="0"/>
      <w:autoSpaceDE w:val="0"/>
      <w:autoSpaceDN w:val="0"/>
      <w:adjustRightInd w:val="0"/>
      <w:ind w:left="4635" w:right="4346"/>
      <w:jc w:val="right"/>
      <w:textAlignment w:val="baseline"/>
    </w:pPr>
    <w:rPr>
      <w:rFonts w:ascii="Arial" w:hAnsi="Arial"/>
      <w:noProof/>
      <w:sz w:val="20"/>
      <w:szCs w:val="20"/>
    </w:rPr>
  </w:style>
  <w:style w:type="paragraph" w:customStyle="1" w:styleId="OmniPage2">
    <w:name w:val="OmniPage #2"/>
    <w:basedOn w:val="Normal"/>
    <w:rsid w:val="009723B2"/>
    <w:pPr>
      <w:tabs>
        <w:tab w:val="center" w:pos="4549"/>
        <w:tab w:val="left" w:pos="10286"/>
        <w:tab w:val="right" w:pos="10331"/>
      </w:tabs>
      <w:overflowPunct w:val="0"/>
      <w:autoSpaceDE w:val="0"/>
      <w:autoSpaceDN w:val="0"/>
      <w:adjustRightInd w:val="0"/>
      <w:ind w:left="45" w:right="2981"/>
      <w:jc w:val="right"/>
      <w:textAlignment w:val="baseline"/>
    </w:pPr>
    <w:rPr>
      <w:rFonts w:ascii="Arial" w:hAnsi="Arial"/>
      <w:noProof/>
      <w:sz w:val="20"/>
      <w:szCs w:val="20"/>
    </w:rPr>
  </w:style>
  <w:style w:type="paragraph" w:customStyle="1" w:styleId="OmniPage3">
    <w:name w:val="OmniPage #3"/>
    <w:basedOn w:val="Normal"/>
    <w:rsid w:val="009723B2"/>
    <w:pPr>
      <w:tabs>
        <w:tab w:val="left" w:pos="2329"/>
        <w:tab w:val="right" w:pos="8396"/>
      </w:tabs>
      <w:overflowPunct w:val="0"/>
      <w:autoSpaceDE w:val="0"/>
      <w:autoSpaceDN w:val="0"/>
      <w:adjustRightInd w:val="0"/>
      <w:ind w:left="1935" w:right="1421"/>
      <w:jc w:val="right"/>
      <w:textAlignment w:val="baseline"/>
    </w:pPr>
    <w:rPr>
      <w:rFonts w:ascii="Arial" w:hAnsi="Arial"/>
      <w:noProof/>
      <w:sz w:val="20"/>
      <w:szCs w:val="20"/>
    </w:rPr>
  </w:style>
  <w:style w:type="paragraph" w:styleId="BodyTextIndent">
    <w:name w:val="Body Text Indent"/>
    <w:basedOn w:val="Normal"/>
    <w:link w:val="BodyTextIndentChar"/>
    <w:rsid w:val="009723B2"/>
    <w:pPr>
      <w:widowControl w:val="0"/>
      <w:ind w:left="108"/>
      <w:jc w:val="both"/>
    </w:pPr>
  </w:style>
  <w:style w:type="character" w:customStyle="1" w:styleId="BodyTextIndentChar">
    <w:name w:val="Body Text Indent Char"/>
    <w:basedOn w:val="DefaultParagraphFont"/>
    <w:link w:val="BodyTextIndent"/>
    <w:rsid w:val="009723B2"/>
    <w:rPr>
      <w:rFonts w:ascii="Times New Roman" w:eastAsia="Times New Roman" w:hAnsi="Times New Roman" w:cs="Times New Roman"/>
      <w:sz w:val="24"/>
      <w:szCs w:val="24"/>
    </w:rPr>
  </w:style>
  <w:style w:type="paragraph" w:customStyle="1" w:styleId="OmniPage515">
    <w:name w:val="OmniPage #515"/>
    <w:basedOn w:val="Normal"/>
    <w:rsid w:val="009723B2"/>
    <w:pPr>
      <w:tabs>
        <w:tab w:val="left" w:pos="1965"/>
        <w:tab w:val="right" w:pos="8322"/>
      </w:tabs>
      <w:overflowPunct w:val="0"/>
      <w:autoSpaceDE w:val="0"/>
      <w:autoSpaceDN w:val="0"/>
      <w:adjustRightInd w:val="0"/>
      <w:ind w:left="120" w:right="1770"/>
      <w:jc w:val="right"/>
      <w:textAlignment w:val="baseline"/>
    </w:pPr>
    <w:rPr>
      <w:rFonts w:ascii="Arial" w:hAnsi="Arial"/>
      <w:noProof/>
      <w:sz w:val="20"/>
      <w:szCs w:val="20"/>
    </w:rPr>
  </w:style>
  <w:style w:type="paragraph" w:customStyle="1" w:styleId="OmniPage516">
    <w:name w:val="OmniPage #516"/>
    <w:basedOn w:val="Normal"/>
    <w:rsid w:val="009723B2"/>
    <w:pPr>
      <w:tabs>
        <w:tab w:val="left" w:pos="1950"/>
        <w:tab w:val="left" w:pos="4800"/>
        <w:tab w:val="left" w:pos="4920"/>
        <w:tab w:val="left" w:pos="8130"/>
        <w:tab w:val="right" w:pos="8397"/>
      </w:tabs>
      <w:overflowPunct w:val="0"/>
      <w:autoSpaceDE w:val="0"/>
      <w:autoSpaceDN w:val="0"/>
      <w:adjustRightInd w:val="0"/>
      <w:ind w:left="45" w:right="1755"/>
      <w:jc w:val="right"/>
      <w:textAlignment w:val="baseline"/>
    </w:pPr>
    <w:rPr>
      <w:rFonts w:ascii="Arial" w:hAnsi="Arial"/>
      <w:noProof/>
      <w:sz w:val="20"/>
      <w:szCs w:val="20"/>
    </w:rPr>
  </w:style>
  <w:style w:type="character" w:styleId="Hyperlink">
    <w:name w:val="Hyperlink"/>
    <w:rsid w:val="009723B2"/>
    <w:rPr>
      <w:rFonts w:cs="Times New Roman"/>
      <w:color w:val="0000FF"/>
      <w:u w:val="single"/>
    </w:rPr>
  </w:style>
  <w:style w:type="paragraph" w:styleId="Header">
    <w:name w:val="header"/>
    <w:basedOn w:val="Normal"/>
    <w:link w:val="HeaderChar"/>
    <w:rsid w:val="009723B2"/>
    <w:pPr>
      <w:tabs>
        <w:tab w:val="center" w:pos="4153"/>
        <w:tab w:val="right" w:pos="8306"/>
      </w:tabs>
    </w:pPr>
  </w:style>
  <w:style w:type="character" w:customStyle="1" w:styleId="HeaderChar">
    <w:name w:val="Header Char"/>
    <w:basedOn w:val="DefaultParagraphFont"/>
    <w:link w:val="Header"/>
    <w:rsid w:val="009723B2"/>
    <w:rPr>
      <w:rFonts w:ascii="Times New Roman" w:eastAsia="Times New Roman" w:hAnsi="Times New Roman" w:cs="Times New Roman"/>
      <w:sz w:val="24"/>
      <w:szCs w:val="24"/>
    </w:rPr>
  </w:style>
  <w:style w:type="paragraph" w:styleId="Footer">
    <w:name w:val="footer"/>
    <w:basedOn w:val="Normal"/>
    <w:link w:val="FooterChar"/>
    <w:rsid w:val="009723B2"/>
    <w:pPr>
      <w:tabs>
        <w:tab w:val="center" w:pos="4153"/>
        <w:tab w:val="right" w:pos="8306"/>
      </w:tabs>
    </w:pPr>
  </w:style>
  <w:style w:type="character" w:customStyle="1" w:styleId="FooterChar">
    <w:name w:val="Footer Char"/>
    <w:basedOn w:val="DefaultParagraphFont"/>
    <w:link w:val="Footer"/>
    <w:rsid w:val="009723B2"/>
    <w:rPr>
      <w:rFonts w:ascii="Times New Roman" w:eastAsia="Times New Roman" w:hAnsi="Times New Roman" w:cs="Times New Roman"/>
      <w:sz w:val="24"/>
      <w:szCs w:val="24"/>
    </w:rPr>
  </w:style>
  <w:style w:type="paragraph" w:styleId="BodyTextIndent2">
    <w:name w:val="Body Text Indent 2"/>
    <w:basedOn w:val="Normal"/>
    <w:link w:val="BodyTextIndent2Char"/>
    <w:rsid w:val="009723B2"/>
    <w:pPr>
      <w:ind w:firstLine="720"/>
      <w:jc w:val="both"/>
    </w:pPr>
    <w:rPr>
      <w:rFonts w:ascii="Arial" w:hAnsi="Arial" w:cs="Arial"/>
      <w:color w:val="000000"/>
      <w:sz w:val="20"/>
      <w:szCs w:val="20"/>
    </w:rPr>
  </w:style>
  <w:style w:type="character" w:customStyle="1" w:styleId="BodyTextIndent2Char">
    <w:name w:val="Body Text Indent 2 Char"/>
    <w:basedOn w:val="DefaultParagraphFont"/>
    <w:link w:val="BodyTextIndent2"/>
    <w:rsid w:val="009723B2"/>
    <w:rPr>
      <w:rFonts w:ascii="Arial" w:eastAsia="Times New Roman" w:hAnsi="Arial" w:cs="Arial"/>
      <w:color w:val="000000"/>
      <w:sz w:val="20"/>
      <w:szCs w:val="20"/>
    </w:rPr>
  </w:style>
  <w:style w:type="paragraph" w:styleId="BodyTextIndent3">
    <w:name w:val="Body Text Indent 3"/>
    <w:basedOn w:val="Normal"/>
    <w:link w:val="BodyTextIndent3Char"/>
    <w:rsid w:val="009723B2"/>
    <w:pPr>
      <w:spacing w:after="120"/>
      <w:ind w:left="360"/>
    </w:pPr>
    <w:rPr>
      <w:sz w:val="16"/>
      <w:szCs w:val="16"/>
    </w:rPr>
  </w:style>
  <w:style w:type="character" w:customStyle="1" w:styleId="BodyTextIndent3Char">
    <w:name w:val="Body Text Indent 3 Char"/>
    <w:basedOn w:val="DefaultParagraphFont"/>
    <w:link w:val="BodyTextIndent3"/>
    <w:rsid w:val="009723B2"/>
    <w:rPr>
      <w:rFonts w:ascii="Times New Roman" w:eastAsia="Times New Roman" w:hAnsi="Times New Roman" w:cs="Times New Roman"/>
      <w:sz w:val="16"/>
      <w:szCs w:val="16"/>
    </w:rPr>
  </w:style>
  <w:style w:type="paragraph" w:customStyle="1" w:styleId="DefinitionList">
    <w:name w:val="Definition List"/>
    <w:basedOn w:val="Normal"/>
    <w:next w:val="Normal"/>
    <w:rsid w:val="009723B2"/>
    <w:pPr>
      <w:ind w:left="360"/>
    </w:pPr>
    <w:rPr>
      <w:rFonts w:cs="Traditional Arabic"/>
      <w:snapToGrid w:val="0"/>
      <w:szCs w:val="28"/>
      <w:lang w:val="en-GB" w:eastAsia="en-GB"/>
    </w:rPr>
  </w:style>
  <w:style w:type="paragraph" w:customStyle="1" w:styleId="Default">
    <w:name w:val="Default"/>
    <w:rsid w:val="009723B2"/>
    <w:pPr>
      <w:autoSpaceDE w:val="0"/>
      <w:autoSpaceDN w:val="0"/>
      <w:adjustRightInd w:val="0"/>
      <w:spacing w:after="0" w:line="240" w:lineRule="auto"/>
    </w:pPr>
    <w:rPr>
      <w:rFonts w:ascii="Cambria" w:eastAsia="Times New Roman" w:hAnsi="Cambria" w:cs="Cambria"/>
      <w:color w:val="000000"/>
      <w:sz w:val="24"/>
      <w:szCs w:val="24"/>
    </w:rPr>
  </w:style>
  <w:style w:type="paragraph" w:styleId="HTMLPreformatted">
    <w:name w:val="HTML Preformatted"/>
    <w:basedOn w:val="Normal"/>
    <w:link w:val="HTMLPreformattedChar"/>
    <w:uiPriority w:val="99"/>
    <w:unhideWhenUsed/>
    <w:rsid w:val="0097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23B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9723B2"/>
    <w:pPr>
      <w:numPr>
        <w:numId w:val="1"/>
      </w:numPr>
      <w:spacing w:after="60" w:line="220" w:lineRule="atLeast"/>
      <w:jc w:val="lowKashida"/>
    </w:pPr>
    <w:rPr>
      <w:rFonts w:ascii="Arial" w:hAnsi="Arial" w:cs="Traditional Arabic"/>
      <w:noProof/>
      <w:spacing w:val="-5"/>
      <w:sz w:val="20"/>
      <w:szCs w:val="20"/>
    </w:rPr>
  </w:style>
  <w:style w:type="paragraph" w:customStyle="1" w:styleId="SectionTitle">
    <w:name w:val="Section Title"/>
    <w:basedOn w:val="Normal"/>
    <w:next w:val="Normal"/>
    <w:autoRedefine/>
    <w:rsid w:val="009723B2"/>
    <w:pPr>
      <w:spacing w:before="220" w:line="220" w:lineRule="atLeast"/>
      <w:jc w:val="center"/>
    </w:pPr>
    <w:rPr>
      <w:b/>
      <w:bCs/>
      <w:i/>
      <w:iCs/>
      <w:noProof/>
      <w:spacing w:val="-10"/>
      <w:szCs w:val="20"/>
    </w:rPr>
  </w:style>
  <w:style w:type="paragraph" w:styleId="PlainText">
    <w:name w:val="Plain Text"/>
    <w:basedOn w:val="Normal"/>
    <w:link w:val="PlainTextChar"/>
    <w:rsid w:val="009723B2"/>
    <w:pPr>
      <w:bidi/>
    </w:pPr>
    <w:rPr>
      <w:rFonts w:ascii="Courier New" w:cs="Traditional Arabic"/>
      <w:sz w:val="20"/>
      <w:szCs w:val="20"/>
    </w:rPr>
  </w:style>
  <w:style w:type="character" w:customStyle="1" w:styleId="PlainTextChar">
    <w:name w:val="Plain Text Char"/>
    <w:basedOn w:val="DefaultParagraphFont"/>
    <w:link w:val="PlainText"/>
    <w:rsid w:val="009723B2"/>
    <w:rPr>
      <w:rFonts w:ascii="Courier New" w:eastAsia="Times New Roman" w:hAnsi="Times New Roman" w:cs="Traditional Arabic"/>
      <w:sz w:val="20"/>
      <w:szCs w:val="20"/>
    </w:rPr>
  </w:style>
  <w:style w:type="paragraph" w:styleId="BodyText">
    <w:name w:val="Body Text"/>
    <w:basedOn w:val="Normal"/>
    <w:link w:val="BodyTextChar"/>
    <w:rsid w:val="009723B2"/>
    <w:pPr>
      <w:spacing w:after="120"/>
    </w:pPr>
  </w:style>
  <w:style w:type="character" w:customStyle="1" w:styleId="BodyTextChar">
    <w:name w:val="Body Text Char"/>
    <w:basedOn w:val="DefaultParagraphFont"/>
    <w:link w:val="BodyText"/>
    <w:rsid w:val="009723B2"/>
    <w:rPr>
      <w:rFonts w:ascii="Times New Roman" w:eastAsia="Times New Roman" w:hAnsi="Times New Roman" w:cs="Times New Roman"/>
      <w:sz w:val="24"/>
      <w:szCs w:val="24"/>
    </w:rPr>
  </w:style>
  <w:style w:type="paragraph" w:customStyle="1" w:styleId="OmniPage1">
    <w:name w:val="OmniPage #1"/>
    <w:basedOn w:val="Normal"/>
    <w:rsid w:val="009723B2"/>
    <w:pPr>
      <w:tabs>
        <w:tab w:val="right" w:pos="5696"/>
      </w:tabs>
      <w:overflowPunct w:val="0"/>
      <w:autoSpaceDE w:val="0"/>
      <w:autoSpaceDN w:val="0"/>
      <w:adjustRightInd w:val="0"/>
      <w:ind w:left="4635" w:right="4346"/>
      <w:jc w:val="right"/>
      <w:textAlignment w:val="baseline"/>
    </w:pPr>
    <w:rPr>
      <w:rFonts w:ascii="Arial" w:hAnsi="Arial"/>
      <w:noProof/>
      <w:sz w:val="20"/>
      <w:szCs w:val="20"/>
    </w:rPr>
  </w:style>
  <w:style w:type="paragraph" w:customStyle="1" w:styleId="OmniPage2">
    <w:name w:val="OmniPage #2"/>
    <w:basedOn w:val="Normal"/>
    <w:rsid w:val="009723B2"/>
    <w:pPr>
      <w:tabs>
        <w:tab w:val="center" w:pos="4549"/>
        <w:tab w:val="left" w:pos="10286"/>
        <w:tab w:val="right" w:pos="10331"/>
      </w:tabs>
      <w:overflowPunct w:val="0"/>
      <w:autoSpaceDE w:val="0"/>
      <w:autoSpaceDN w:val="0"/>
      <w:adjustRightInd w:val="0"/>
      <w:ind w:left="45" w:right="2981"/>
      <w:jc w:val="right"/>
      <w:textAlignment w:val="baseline"/>
    </w:pPr>
    <w:rPr>
      <w:rFonts w:ascii="Arial" w:hAnsi="Arial"/>
      <w:noProof/>
      <w:sz w:val="20"/>
      <w:szCs w:val="20"/>
    </w:rPr>
  </w:style>
  <w:style w:type="paragraph" w:customStyle="1" w:styleId="OmniPage3">
    <w:name w:val="OmniPage #3"/>
    <w:basedOn w:val="Normal"/>
    <w:rsid w:val="009723B2"/>
    <w:pPr>
      <w:tabs>
        <w:tab w:val="left" w:pos="2329"/>
        <w:tab w:val="right" w:pos="8396"/>
      </w:tabs>
      <w:overflowPunct w:val="0"/>
      <w:autoSpaceDE w:val="0"/>
      <w:autoSpaceDN w:val="0"/>
      <w:adjustRightInd w:val="0"/>
      <w:ind w:left="1935" w:right="1421"/>
      <w:jc w:val="right"/>
      <w:textAlignment w:val="baseline"/>
    </w:pPr>
    <w:rPr>
      <w:rFonts w:ascii="Arial" w:hAnsi="Arial"/>
      <w:noProof/>
      <w:sz w:val="20"/>
      <w:szCs w:val="20"/>
    </w:rPr>
  </w:style>
  <w:style w:type="paragraph" w:styleId="BodyTextIndent">
    <w:name w:val="Body Text Indent"/>
    <w:basedOn w:val="Normal"/>
    <w:link w:val="BodyTextIndentChar"/>
    <w:rsid w:val="009723B2"/>
    <w:pPr>
      <w:widowControl w:val="0"/>
      <w:ind w:left="108"/>
      <w:jc w:val="both"/>
    </w:pPr>
  </w:style>
  <w:style w:type="character" w:customStyle="1" w:styleId="BodyTextIndentChar">
    <w:name w:val="Body Text Indent Char"/>
    <w:basedOn w:val="DefaultParagraphFont"/>
    <w:link w:val="BodyTextIndent"/>
    <w:rsid w:val="009723B2"/>
    <w:rPr>
      <w:rFonts w:ascii="Times New Roman" w:eastAsia="Times New Roman" w:hAnsi="Times New Roman" w:cs="Times New Roman"/>
      <w:sz w:val="24"/>
      <w:szCs w:val="24"/>
    </w:rPr>
  </w:style>
  <w:style w:type="paragraph" w:customStyle="1" w:styleId="OmniPage515">
    <w:name w:val="OmniPage #515"/>
    <w:basedOn w:val="Normal"/>
    <w:rsid w:val="009723B2"/>
    <w:pPr>
      <w:tabs>
        <w:tab w:val="left" w:pos="1965"/>
        <w:tab w:val="right" w:pos="8322"/>
      </w:tabs>
      <w:overflowPunct w:val="0"/>
      <w:autoSpaceDE w:val="0"/>
      <w:autoSpaceDN w:val="0"/>
      <w:adjustRightInd w:val="0"/>
      <w:ind w:left="120" w:right="1770"/>
      <w:jc w:val="right"/>
      <w:textAlignment w:val="baseline"/>
    </w:pPr>
    <w:rPr>
      <w:rFonts w:ascii="Arial" w:hAnsi="Arial"/>
      <w:noProof/>
      <w:sz w:val="20"/>
      <w:szCs w:val="20"/>
    </w:rPr>
  </w:style>
  <w:style w:type="paragraph" w:customStyle="1" w:styleId="OmniPage516">
    <w:name w:val="OmniPage #516"/>
    <w:basedOn w:val="Normal"/>
    <w:rsid w:val="009723B2"/>
    <w:pPr>
      <w:tabs>
        <w:tab w:val="left" w:pos="1950"/>
        <w:tab w:val="left" w:pos="4800"/>
        <w:tab w:val="left" w:pos="4920"/>
        <w:tab w:val="left" w:pos="8130"/>
        <w:tab w:val="right" w:pos="8397"/>
      </w:tabs>
      <w:overflowPunct w:val="0"/>
      <w:autoSpaceDE w:val="0"/>
      <w:autoSpaceDN w:val="0"/>
      <w:adjustRightInd w:val="0"/>
      <w:ind w:left="45" w:right="1755"/>
      <w:jc w:val="right"/>
      <w:textAlignment w:val="baseline"/>
    </w:pPr>
    <w:rPr>
      <w:rFonts w:ascii="Arial" w:hAnsi="Arial"/>
      <w:noProof/>
      <w:sz w:val="20"/>
      <w:szCs w:val="20"/>
    </w:rPr>
  </w:style>
  <w:style w:type="character" w:styleId="Hyperlink">
    <w:name w:val="Hyperlink"/>
    <w:rsid w:val="009723B2"/>
    <w:rPr>
      <w:rFonts w:cs="Times New Roman"/>
      <w:color w:val="0000FF"/>
      <w:u w:val="single"/>
    </w:rPr>
  </w:style>
  <w:style w:type="paragraph" w:styleId="Header">
    <w:name w:val="header"/>
    <w:basedOn w:val="Normal"/>
    <w:link w:val="HeaderChar"/>
    <w:rsid w:val="009723B2"/>
    <w:pPr>
      <w:tabs>
        <w:tab w:val="center" w:pos="4153"/>
        <w:tab w:val="right" w:pos="8306"/>
      </w:tabs>
    </w:pPr>
  </w:style>
  <w:style w:type="character" w:customStyle="1" w:styleId="HeaderChar">
    <w:name w:val="Header Char"/>
    <w:basedOn w:val="DefaultParagraphFont"/>
    <w:link w:val="Header"/>
    <w:rsid w:val="009723B2"/>
    <w:rPr>
      <w:rFonts w:ascii="Times New Roman" w:eastAsia="Times New Roman" w:hAnsi="Times New Roman" w:cs="Times New Roman"/>
      <w:sz w:val="24"/>
      <w:szCs w:val="24"/>
    </w:rPr>
  </w:style>
  <w:style w:type="paragraph" w:styleId="Footer">
    <w:name w:val="footer"/>
    <w:basedOn w:val="Normal"/>
    <w:link w:val="FooterChar"/>
    <w:rsid w:val="009723B2"/>
    <w:pPr>
      <w:tabs>
        <w:tab w:val="center" w:pos="4153"/>
        <w:tab w:val="right" w:pos="8306"/>
      </w:tabs>
    </w:pPr>
  </w:style>
  <w:style w:type="character" w:customStyle="1" w:styleId="FooterChar">
    <w:name w:val="Footer Char"/>
    <w:basedOn w:val="DefaultParagraphFont"/>
    <w:link w:val="Footer"/>
    <w:rsid w:val="009723B2"/>
    <w:rPr>
      <w:rFonts w:ascii="Times New Roman" w:eastAsia="Times New Roman" w:hAnsi="Times New Roman" w:cs="Times New Roman"/>
      <w:sz w:val="24"/>
      <w:szCs w:val="24"/>
    </w:rPr>
  </w:style>
  <w:style w:type="paragraph" w:styleId="BodyTextIndent2">
    <w:name w:val="Body Text Indent 2"/>
    <w:basedOn w:val="Normal"/>
    <w:link w:val="BodyTextIndent2Char"/>
    <w:rsid w:val="009723B2"/>
    <w:pPr>
      <w:ind w:firstLine="720"/>
      <w:jc w:val="both"/>
    </w:pPr>
    <w:rPr>
      <w:rFonts w:ascii="Arial" w:hAnsi="Arial" w:cs="Arial"/>
      <w:color w:val="000000"/>
      <w:sz w:val="20"/>
      <w:szCs w:val="20"/>
    </w:rPr>
  </w:style>
  <w:style w:type="character" w:customStyle="1" w:styleId="BodyTextIndent2Char">
    <w:name w:val="Body Text Indent 2 Char"/>
    <w:basedOn w:val="DefaultParagraphFont"/>
    <w:link w:val="BodyTextIndent2"/>
    <w:rsid w:val="009723B2"/>
    <w:rPr>
      <w:rFonts w:ascii="Arial" w:eastAsia="Times New Roman" w:hAnsi="Arial" w:cs="Arial"/>
      <w:color w:val="000000"/>
      <w:sz w:val="20"/>
      <w:szCs w:val="20"/>
    </w:rPr>
  </w:style>
  <w:style w:type="paragraph" w:styleId="BodyTextIndent3">
    <w:name w:val="Body Text Indent 3"/>
    <w:basedOn w:val="Normal"/>
    <w:link w:val="BodyTextIndent3Char"/>
    <w:rsid w:val="009723B2"/>
    <w:pPr>
      <w:spacing w:after="120"/>
      <w:ind w:left="360"/>
    </w:pPr>
    <w:rPr>
      <w:sz w:val="16"/>
      <w:szCs w:val="16"/>
    </w:rPr>
  </w:style>
  <w:style w:type="character" w:customStyle="1" w:styleId="BodyTextIndent3Char">
    <w:name w:val="Body Text Indent 3 Char"/>
    <w:basedOn w:val="DefaultParagraphFont"/>
    <w:link w:val="BodyTextIndent3"/>
    <w:rsid w:val="009723B2"/>
    <w:rPr>
      <w:rFonts w:ascii="Times New Roman" w:eastAsia="Times New Roman" w:hAnsi="Times New Roman" w:cs="Times New Roman"/>
      <w:sz w:val="16"/>
      <w:szCs w:val="16"/>
    </w:rPr>
  </w:style>
  <w:style w:type="paragraph" w:customStyle="1" w:styleId="DefinitionList">
    <w:name w:val="Definition List"/>
    <w:basedOn w:val="Normal"/>
    <w:next w:val="Normal"/>
    <w:rsid w:val="009723B2"/>
    <w:pPr>
      <w:ind w:left="360"/>
    </w:pPr>
    <w:rPr>
      <w:rFonts w:cs="Traditional Arabic"/>
      <w:snapToGrid w:val="0"/>
      <w:szCs w:val="28"/>
      <w:lang w:val="en-GB" w:eastAsia="en-GB"/>
    </w:rPr>
  </w:style>
  <w:style w:type="paragraph" w:customStyle="1" w:styleId="Default">
    <w:name w:val="Default"/>
    <w:rsid w:val="009723B2"/>
    <w:pPr>
      <w:autoSpaceDE w:val="0"/>
      <w:autoSpaceDN w:val="0"/>
      <w:adjustRightInd w:val="0"/>
      <w:spacing w:after="0" w:line="240" w:lineRule="auto"/>
    </w:pPr>
    <w:rPr>
      <w:rFonts w:ascii="Cambria" w:eastAsia="Times New Roman" w:hAnsi="Cambria" w:cs="Cambria"/>
      <w:color w:val="000000"/>
      <w:sz w:val="24"/>
      <w:szCs w:val="24"/>
    </w:rPr>
  </w:style>
  <w:style w:type="paragraph" w:styleId="HTMLPreformatted">
    <w:name w:val="HTML Preformatted"/>
    <w:basedOn w:val="Normal"/>
    <w:link w:val="HTMLPreformattedChar"/>
    <w:uiPriority w:val="99"/>
    <w:unhideWhenUsed/>
    <w:rsid w:val="00972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23B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mal.omran@pharm.dmu.edu.eg" TargetMode="External"/><Relationship Id="rId3" Type="http://schemas.microsoft.com/office/2007/relationships/stylesWithEffects" Target="stylesWithEffects.xml"/><Relationship Id="rId7" Type="http://schemas.openxmlformats.org/officeDocument/2006/relationships/hyperlink" Target="mailto:Gamalomran279@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2327</Words>
  <Characters>13266</Characters>
  <Application>Microsoft Office Word</Application>
  <DocSecurity>0</DocSecurity>
  <Lines>110</Lines>
  <Paragraphs>31</Paragraphs>
  <ScaleCrop>false</ScaleCrop>
  <Company/>
  <LinksUpToDate>false</LinksUpToDate>
  <CharactersWithSpaces>15562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ict</cp:lastModifiedBy>
  <cp:revision>1</cp:revision>
  <dcterms:created xsi:type="dcterms:W3CDTF">2017-11-28T08:39:00Z</dcterms:created>
  <dcterms:modified xsi:type="dcterms:W3CDTF">2017-11-28T08:45:00Z</dcterms:modified>
</cp:coreProperties>
</file>