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9" w:rsidRDefault="006932C9" w:rsidP="006932C9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6932C9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  <w:lang w:bidi="ar-EG"/>
        </w:rPr>
      </w:pPr>
      <w:r w:rsidRPr="0066596F">
        <w:rPr>
          <w:b/>
          <w:bCs/>
          <w:sz w:val="28"/>
          <w:szCs w:val="28"/>
          <w:rtl/>
        </w:rPr>
        <w:t xml:space="preserve">جامعة </w:t>
      </w:r>
      <w:r>
        <w:rPr>
          <w:rFonts w:hint="cs"/>
          <w:b/>
          <w:bCs/>
          <w:sz w:val="28"/>
          <w:szCs w:val="28"/>
          <w:rtl/>
          <w:lang w:bidi="ar-EG"/>
        </w:rPr>
        <w:t>دمنهور</w:t>
      </w: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>قطاع شئون خدمة المجتمع وتنمية البيئة</w:t>
      </w: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إدارة المشروعات البيئية</w:t>
      </w: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B62277" w:rsidP="006932C9">
      <w:pPr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90pt;margin-top:8.15pt;width:314pt;height:204pt;z-index:251665408" fillcolor="navy" strokecolor="blue">
            <v:shadow color="#868686"/>
            <v:textpath style="font-family:&quot;Arial Black&quot;;font-weight:bold;v-text-kern:t" trim="t" fitpath="t" string=" مقـــــــترح&#10;السجـل البــيئي&#10;للكلــيات العمـــــلية&#10;"/>
          </v:shape>
        </w:pict>
      </w: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Default="006932C9" w:rsidP="006932C9">
      <w:pPr>
        <w:jc w:val="center"/>
        <w:rPr>
          <w:b/>
          <w:bCs/>
          <w:sz w:val="36"/>
          <w:szCs w:val="36"/>
          <w:rtl/>
        </w:rPr>
      </w:pPr>
    </w:p>
    <w:p w:rsidR="006932C9" w:rsidRDefault="006932C9" w:rsidP="006932C9">
      <w:pPr>
        <w:jc w:val="center"/>
        <w:rPr>
          <w:rFonts w:hint="cs"/>
          <w:b/>
          <w:bCs/>
          <w:sz w:val="36"/>
          <w:szCs w:val="36"/>
          <w:rtl/>
        </w:rPr>
      </w:pPr>
    </w:p>
    <w:p w:rsidR="00F00AEE" w:rsidRDefault="00F00AEE" w:rsidP="006932C9">
      <w:pPr>
        <w:jc w:val="center"/>
        <w:rPr>
          <w:rFonts w:hint="cs"/>
          <w:b/>
          <w:bCs/>
          <w:sz w:val="36"/>
          <w:szCs w:val="36"/>
          <w:rtl/>
        </w:rPr>
      </w:pPr>
    </w:p>
    <w:p w:rsidR="00F00AEE" w:rsidRPr="0066596F" w:rsidRDefault="00F00AEE" w:rsidP="006932C9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Default="006932C9" w:rsidP="006932C9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إعداد</w:t>
      </w:r>
    </w:p>
    <w:p w:rsidR="006932C9" w:rsidRDefault="006932C9" w:rsidP="006932C9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عبير أحمد منيسى </w:t>
      </w:r>
    </w:p>
    <w:p w:rsidR="006932C9" w:rsidRPr="0066596F" w:rsidRDefault="006932C9" w:rsidP="006932C9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مدير إدارة المشروعات البيئية</w:t>
      </w:r>
    </w:p>
    <w:p w:rsidR="006932C9" w:rsidRPr="0066596F" w:rsidRDefault="006932C9" w:rsidP="006932C9">
      <w:pPr>
        <w:spacing w:before="100" w:beforeAutospacing="1" w:after="100" w:afterAutospacing="1"/>
        <w:ind w:left="360"/>
        <w:rPr>
          <w:b/>
          <w:bCs/>
          <w:sz w:val="28"/>
          <w:szCs w:val="28"/>
          <w:rtl/>
          <w:lang w:bidi="ar-EG"/>
        </w:rPr>
      </w:pPr>
      <w:r w:rsidRPr="0066596F">
        <w:rPr>
          <w:b/>
          <w:bCs/>
          <w:sz w:val="28"/>
          <w:szCs w:val="28"/>
          <w:rtl/>
          <w:lang w:bidi="ar-EG"/>
        </w:rPr>
        <w:t xml:space="preserve"> </w:t>
      </w:r>
    </w:p>
    <w:p w:rsidR="006932C9" w:rsidRPr="0066596F" w:rsidRDefault="006932C9" w:rsidP="006932C9">
      <w:pPr>
        <w:spacing w:before="100" w:beforeAutospacing="1" w:after="100" w:afterAutospacing="1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  <w:lang w:bidi="ar-EG"/>
        </w:rPr>
        <w:br w:type="page"/>
      </w:r>
    </w:p>
    <w:p w:rsidR="006932C9" w:rsidRPr="008E4973" w:rsidRDefault="006932C9" w:rsidP="006932C9">
      <w:pPr>
        <w:rPr>
          <w:b/>
          <w:bCs/>
          <w:sz w:val="36"/>
          <w:szCs w:val="36"/>
          <w:u w:val="single"/>
          <w:rtl/>
          <w:lang w:bidi="ar-EG"/>
        </w:rPr>
      </w:pPr>
      <w:r w:rsidRPr="008E4973">
        <w:rPr>
          <w:b/>
          <w:bCs/>
          <w:sz w:val="36"/>
          <w:szCs w:val="36"/>
          <w:u w:val="single"/>
          <w:rtl/>
          <w:lang w:bidi="ar-EG"/>
        </w:rPr>
        <w:lastRenderedPageBreak/>
        <w:t>1-   بيانات أساسية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6932C9" w:rsidRPr="002351FF" w:rsidTr="00E61578">
        <w:trPr>
          <w:trHeight w:val="200"/>
        </w:trPr>
        <w:tc>
          <w:tcPr>
            <w:tcW w:w="10296" w:type="dxa"/>
            <w:gridSpan w:val="2"/>
            <w:tcBorders>
              <w:bottom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اسم المنشاة :</w:t>
            </w:r>
          </w:p>
        </w:tc>
      </w:tr>
      <w:tr w:rsidR="006932C9" w:rsidRPr="002351FF" w:rsidTr="00E61578">
        <w:trPr>
          <w:trHeight w:val="140"/>
        </w:trPr>
        <w:tc>
          <w:tcPr>
            <w:tcW w:w="10296" w:type="dxa"/>
            <w:gridSpan w:val="2"/>
            <w:tcBorders>
              <w:top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 xml:space="preserve">عنوان المنشأة :     </w:t>
            </w:r>
          </w:p>
        </w:tc>
      </w:tr>
      <w:tr w:rsidR="006932C9" w:rsidRPr="002351FF" w:rsidTr="00E61578">
        <w:trPr>
          <w:trHeight w:val="140"/>
        </w:trPr>
        <w:tc>
          <w:tcPr>
            <w:tcW w:w="10296" w:type="dxa"/>
            <w:gridSpan w:val="2"/>
            <w:tcBorders>
              <w:top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عنوان الإدارة :</w:t>
            </w:r>
          </w:p>
        </w:tc>
      </w:tr>
      <w:tr w:rsidR="006932C9" w:rsidRPr="002351FF" w:rsidTr="00E615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اسم المسئول عن  صحة بيانات السجل: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وظيفته 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 xml:space="preserve">وسيلة الإتصال:     ( تليفون ):                          (فاكس ) :                   </w:t>
            </w:r>
          </w:p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 xml:space="preserve">                  (بريد الكتروني ) : </w:t>
            </w:r>
          </w:p>
        </w:tc>
      </w:tr>
      <w:tr w:rsidR="006932C9" w:rsidRPr="002351FF" w:rsidTr="00E61578"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lowKashida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الفترة الزمنية</w:t>
            </w:r>
            <w:r w:rsidRPr="002351FF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التي تغطيها البيانات الحالية: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</w:tcPr>
          <w:p w:rsidR="006932C9" w:rsidRPr="002351FF" w:rsidRDefault="006932C9" w:rsidP="00E61578">
            <w:pPr>
              <w:jc w:val="lowKashida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من   /    /      إلي</w:t>
            </w:r>
            <w:r w:rsidRPr="002351FF">
              <w:rPr>
                <w:b/>
                <w:bCs/>
                <w:sz w:val="32"/>
                <w:szCs w:val="32"/>
                <w:lang w:bidi="ar-EG"/>
              </w:rPr>
              <w:t xml:space="preserve">   /    /    </w:t>
            </w:r>
          </w:p>
        </w:tc>
      </w:tr>
    </w:tbl>
    <w:p w:rsidR="006932C9" w:rsidRPr="0066596F" w:rsidRDefault="006932C9" w:rsidP="006932C9">
      <w:pPr>
        <w:rPr>
          <w:b/>
          <w:bCs/>
          <w:sz w:val="32"/>
          <w:szCs w:val="32"/>
          <w:rtl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rtl/>
          <w:lang w:bidi="ar-EG"/>
        </w:rPr>
      </w:pPr>
      <w:r w:rsidRPr="0066596F">
        <w:rPr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rtl/>
          <w:lang w:bidi="ar-EG"/>
        </w:rPr>
      </w:pPr>
    </w:p>
    <w:p w:rsidR="006932C9" w:rsidRPr="0066596F" w:rsidRDefault="00B62277" w:rsidP="006932C9">
      <w:pPr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026" style="position:absolute;left:0;text-align:left;margin-left:108pt;margin-top:7.1pt;width:315pt;height:207pt;z-index:251660288">
            <v:fill opacity="0"/>
          </v:rect>
        </w:pict>
      </w: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lang w:bidi="ar-EG"/>
        </w:rPr>
      </w:pPr>
      <w:r w:rsidRPr="0066596F">
        <w:rPr>
          <w:b/>
          <w:bCs/>
          <w:sz w:val="32"/>
          <w:szCs w:val="32"/>
          <w:rtl/>
          <w:lang w:bidi="ar-EG"/>
        </w:rPr>
        <w:t>صورة للمنشأة</w:t>
      </w: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rtl/>
          <w:lang w:bidi="ar-EG"/>
        </w:rPr>
      </w:pPr>
    </w:p>
    <w:p w:rsidR="006932C9" w:rsidRPr="0066596F" w:rsidRDefault="006932C9" w:rsidP="006932C9">
      <w:pPr>
        <w:jc w:val="center"/>
        <w:rPr>
          <w:b/>
          <w:bCs/>
          <w:sz w:val="32"/>
          <w:szCs w:val="32"/>
          <w:lang w:bidi="ar-EG"/>
        </w:rPr>
      </w:pPr>
      <w:r w:rsidRPr="0066596F">
        <w:rPr>
          <w:b/>
          <w:bCs/>
          <w:sz w:val="32"/>
          <w:szCs w:val="32"/>
          <w:rtl/>
          <w:lang w:bidi="ar-EG"/>
        </w:rPr>
        <w:t xml:space="preserve"> </w:t>
      </w: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rtl/>
          <w:lang w:bidi="ar-EG"/>
        </w:rPr>
      </w:pP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rtl/>
          <w:lang w:bidi="ar-EG"/>
        </w:rPr>
        <w:br w:type="page"/>
      </w:r>
    </w:p>
    <w:p w:rsidR="006932C9" w:rsidRPr="008E4973" w:rsidRDefault="006932C9" w:rsidP="006932C9">
      <w:pPr>
        <w:rPr>
          <w:b/>
          <w:bCs/>
          <w:sz w:val="36"/>
          <w:szCs w:val="36"/>
          <w:u w:val="single"/>
          <w:lang w:bidi="ar-EG"/>
        </w:rPr>
      </w:pPr>
      <w:r w:rsidRPr="008E4973">
        <w:rPr>
          <w:b/>
          <w:bCs/>
          <w:sz w:val="36"/>
          <w:szCs w:val="36"/>
          <w:u w:val="single"/>
          <w:lang w:bidi="ar-EG"/>
        </w:rPr>
        <w:lastRenderedPageBreak/>
        <w:t xml:space="preserve"> -2</w:t>
      </w:r>
      <w:r w:rsidRPr="008E4973">
        <w:rPr>
          <w:b/>
          <w:bCs/>
          <w:sz w:val="36"/>
          <w:szCs w:val="36"/>
          <w:u w:val="single"/>
          <w:rtl/>
          <w:lang w:bidi="ar-EG"/>
        </w:rPr>
        <w:t>التوصيف البيئي للمنشأة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32"/>
          <w:szCs w:val="32"/>
          <w:u w:val="single"/>
          <w:rtl/>
          <w:lang w:bidi="ar-EG"/>
        </w:rPr>
      </w:pPr>
      <w:r w:rsidRPr="0066596F">
        <w:rPr>
          <w:b/>
          <w:bCs/>
          <w:sz w:val="32"/>
          <w:szCs w:val="32"/>
          <w:u w:val="single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2160"/>
        <w:gridCol w:w="1260"/>
        <w:gridCol w:w="1368"/>
      </w:tblGrid>
      <w:tr w:rsidR="006932C9" w:rsidRPr="002351FF" w:rsidTr="00E61578">
        <w:tc>
          <w:tcPr>
            <w:tcW w:w="10296" w:type="dxa"/>
            <w:gridSpan w:val="5"/>
          </w:tcPr>
          <w:p w:rsidR="006932C9" w:rsidRPr="002351FF" w:rsidRDefault="006932C9" w:rsidP="00E6157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عدد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العاملين</w:t>
            </w:r>
          </w:p>
        </w:tc>
      </w:tr>
      <w:tr w:rsidR="006932C9" w:rsidRPr="002351FF" w:rsidTr="00E61578">
        <w:tc>
          <w:tcPr>
            <w:tcW w:w="262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دائم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مؤقت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أعضاء هيئة التدريس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معاونيهم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الأجمالى</w:t>
            </w:r>
          </w:p>
        </w:tc>
      </w:tr>
      <w:tr w:rsidR="006932C9" w:rsidRPr="002351FF" w:rsidTr="00E61578">
        <w:tc>
          <w:tcPr>
            <w:tcW w:w="262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5508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سنة بدء التشغيل</w:t>
            </w:r>
          </w:p>
        </w:tc>
        <w:tc>
          <w:tcPr>
            <w:tcW w:w="478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5508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المساحة الإجمالية لمباني المنشأة</w:t>
            </w:r>
          </w:p>
        </w:tc>
        <w:tc>
          <w:tcPr>
            <w:tcW w:w="478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5508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مساحة الحدائق والمناطق الخضراء</w:t>
            </w:r>
          </w:p>
        </w:tc>
        <w:tc>
          <w:tcPr>
            <w:tcW w:w="478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5508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هل توجد فروع أخرى للكلية ؟</w:t>
            </w:r>
          </w:p>
        </w:tc>
        <w:tc>
          <w:tcPr>
            <w:tcW w:w="478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5508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هل حصلت الكلية على شهادات في مجال الجودة أو البيئة؟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أذكرها في حالة وجودها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..............................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.............................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  </w:t>
      </w: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  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  <w:r w:rsidRPr="0066596F">
        <w:rPr>
          <w:b/>
          <w:bCs/>
          <w:sz w:val="28"/>
          <w:szCs w:val="28"/>
        </w:rPr>
        <w:t xml:space="preserve">  </w:t>
      </w:r>
      <w:r w:rsidRPr="0066596F">
        <w:rPr>
          <w:b/>
          <w:bCs/>
          <w:sz w:val="28"/>
          <w:szCs w:val="28"/>
          <w:rtl/>
          <w:lang w:bidi="ar-EG"/>
        </w:rPr>
        <w:t xml:space="preserve"> </w:t>
      </w:r>
      <w:r w:rsidRPr="0066596F">
        <w:rPr>
          <w:b/>
          <w:bCs/>
          <w:sz w:val="28"/>
          <w:szCs w:val="28"/>
          <w:rtl/>
        </w:rPr>
        <w:t xml:space="preserve"> 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8E4973" w:rsidRDefault="006932C9" w:rsidP="006932C9">
      <w:pPr>
        <w:rPr>
          <w:b/>
          <w:bCs/>
          <w:sz w:val="36"/>
          <w:szCs w:val="36"/>
          <w:u w:val="single"/>
          <w:lang w:bidi="ar-EG"/>
        </w:rPr>
      </w:pPr>
      <w:r w:rsidRPr="0066596F">
        <w:rPr>
          <w:b/>
          <w:bCs/>
          <w:sz w:val="28"/>
          <w:szCs w:val="28"/>
          <w:rtl/>
        </w:rPr>
        <w:br w:type="page"/>
      </w:r>
      <w:r w:rsidRPr="008E4973">
        <w:rPr>
          <w:b/>
          <w:bCs/>
          <w:sz w:val="36"/>
          <w:szCs w:val="36"/>
          <w:u w:val="single"/>
          <w:rtl/>
          <w:lang w:bidi="ar-EG"/>
        </w:rPr>
        <w:lastRenderedPageBreak/>
        <w:t>3. المواد الكيماوية المستخدمة في المعامل الكيماوية الطلابية ومعامل الأبحاث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28"/>
          <w:szCs w:val="28"/>
        </w:rPr>
      </w:pPr>
    </w:p>
    <w:tbl>
      <w:tblPr>
        <w:bidiVisual/>
        <w:tblW w:w="994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73"/>
        <w:gridCol w:w="1773"/>
        <w:gridCol w:w="1512"/>
        <w:gridCol w:w="1260"/>
        <w:gridCol w:w="1499"/>
        <w:gridCol w:w="736"/>
      </w:tblGrid>
      <w:tr w:rsidR="006932C9" w:rsidRPr="002351FF" w:rsidTr="00E61578">
        <w:tc>
          <w:tcPr>
            <w:tcW w:w="1395" w:type="dxa"/>
            <w:vMerge w:val="restart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إسم المادة</w:t>
            </w:r>
          </w:p>
        </w:tc>
        <w:tc>
          <w:tcPr>
            <w:tcW w:w="1773" w:type="dxa"/>
            <w:vMerge w:val="restart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الكميات المستخدمة سنويا  كجم/سنة</w:t>
            </w:r>
          </w:p>
        </w:tc>
        <w:tc>
          <w:tcPr>
            <w:tcW w:w="1773" w:type="dxa"/>
            <w:vMerge w:val="restart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نوع العبوة 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وآلية التخلص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الآمن منها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الخواص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البيئية للمواد الكيماوية  </w:t>
            </w:r>
          </w:p>
        </w:tc>
      </w:tr>
      <w:tr w:rsidR="006932C9" w:rsidRPr="002351FF" w:rsidTr="00E61578">
        <w:tc>
          <w:tcPr>
            <w:tcW w:w="1395" w:type="dxa"/>
            <w:vMerge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  <w:vMerge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قابلة للاشتعال</w:t>
            </w:r>
          </w:p>
        </w:tc>
        <w:tc>
          <w:tcPr>
            <w:tcW w:w="1260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سامة</w:t>
            </w:r>
          </w:p>
        </w:tc>
        <w:tc>
          <w:tcPr>
            <w:tcW w:w="1499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مسببة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للتآكل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</w:rPr>
              <w:t>( أكـالة)</w:t>
            </w:r>
          </w:p>
        </w:tc>
        <w:tc>
          <w:tcPr>
            <w:tcW w:w="736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مشعة</w:t>
            </w: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  <w:tr w:rsidR="006932C9" w:rsidRPr="002351FF" w:rsidTr="00E61578">
        <w:tc>
          <w:tcPr>
            <w:tcW w:w="1395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  <w:r w:rsidRPr="002351FF">
              <w:rPr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73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12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99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36" w:type="dxa"/>
          </w:tcPr>
          <w:p w:rsidR="006932C9" w:rsidRPr="002351FF" w:rsidRDefault="006932C9" w:rsidP="00E61578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0B3DA3" w:rsidRDefault="006932C9" w:rsidP="006932C9">
      <w:pPr>
        <w:rPr>
          <w:b/>
          <w:bCs/>
          <w:sz w:val="36"/>
          <w:szCs w:val="36"/>
          <w:u w:val="single"/>
          <w:rtl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>4.المخلفات البيولوجية الخطرة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  <w:r w:rsidRPr="000B3DA3">
        <w:rPr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6932C9" w:rsidRPr="0066596F" w:rsidRDefault="006932C9" w:rsidP="006932C9">
      <w:pPr>
        <w:rPr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116"/>
        <w:gridCol w:w="2113"/>
        <w:gridCol w:w="1918"/>
        <w:gridCol w:w="2101"/>
      </w:tblGrid>
      <w:tr w:rsidR="006932C9" w:rsidRPr="002351FF" w:rsidTr="00E61578">
        <w:tc>
          <w:tcPr>
            <w:tcW w:w="204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  <w:tc>
          <w:tcPr>
            <w:tcW w:w="2116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الكمية التي يتم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 تجميعها أسبوعيا</w:t>
            </w:r>
          </w:p>
        </w:tc>
        <w:tc>
          <w:tcPr>
            <w:tcW w:w="2113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آلية التخلص</w:t>
            </w:r>
          </w:p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الآمن منها</w:t>
            </w:r>
          </w:p>
        </w:tc>
        <w:tc>
          <w:tcPr>
            <w:tcW w:w="191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تاريخ التجميع</w:t>
            </w:r>
          </w:p>
        </w:tc>
        <w:tc>
          <w:tcPr>
            <w:tcW w:w="2101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المسئول عن المتابعة</w:t>
            </w:r>
          </w:p>
        </w:tc>
      </w:tr>
      <w:tr w:rsidR="006932C9" w:rsidRPr="002351FF" w:rsidTr="00E61578">
        <w:tc>
          <w:tcPr>
            <w:tcW w:w="204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1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2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1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2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1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6932C9" w:rsidRPr="000B3DA3" w:rsidRDefault="006932C9" w:rsidP="006932C9">
      <w:pPr>
        <w:numPr>
          <w:ilvl w:val="0"/>
          <w:numId w:val="2"/>
        </w:numPr>
        <w:ind w:hanging="563"/>
        <w:rPr>
          <w:b/>
          <w:bCs/>
          <w:sz w:val="36"/>
          <w:szCs w:val="36"/>
          <w:u w:val="single"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lastRenderedPageBreak/>
        <w:t xml:space="preserve">مناطق تخزين المواد الكيماوية 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2"/>
        <w:gridCol w:w="2168"/>
        <w:gridCol w:w="5328"/>
      </w:tblGrid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وصف مناطق التخزين :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مخازن    (مكشوفة)              ( مغلقة)</w:t>
            </w: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الالتزام باشتراطات التخزين: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سعة المخزن: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وصف عبوات التخزين: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مساحة المخزن: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م2</w:t>
            </w: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التهوية 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( طبيعية  )       (صناعية )       (الاثنين معا )</w:t>
            </w: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نظام إطفاء الحريق: 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 ( تلقائي  )       (  يدوى  )       (الاثنين معا )</w:t>
            </w: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خطة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مواجهة الحالات الطارئة (تسرب – انسكاب) 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 ( يوجد    )       (  لايوجد  )</w:t>
            </w:r>
          </w:p>
        </w:tc>
      </w:tr>
      <w:tr w:rsidR="006932C9" w:rsidRPr="002351FF" w:rsidTr="00E61578">
        <w:tc>
          <w:tcPr>
            <w:tcW w:w="496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u w:val="single"/>
                <w:rtl/>
              </w:rPr>
              <w:t>طرق تداول المواد الخطرة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53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 ( نقل يدوي)       ( أوناش ) </w:t>
            </w:r>
          </w:p>
        </w:tc>
      </w:tr>
      <w:tr w:rsidR="006932C9" w:rsidRPr="002351FF" w:rsidTr="00E61578">
        <w:tc>
          <w:tcPr>
            <w:tcW w:w="4968" w:type="dxa"/>
            <w:gridSpan w:val="3"/>
            <w:tcBorders>
              <w:bottom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وجود سجلات للتسليم والتسلم للمواد الكيماوية) : </w:t>
            </w:r>
          </w:p>
        </w:tc>
        <w:tc>
          <w:tcPr>
            <w:tcW w:w="5328" w:type="dxa"/>
            <w:tcBorders>
              <w:bottom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إرتفاع المخزن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نوع الأرضية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العاملين بالمخزن</w:t>
            </w: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الدورات التدريبية الحاصل عليها</w:t>
            </w: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وجود بيان معلق بالمواد الكيماوية الخطرة الموجودة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طرق التخلص من المخزون الراكد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0B3DA3" w:rsidRDefault="006932C9" w:rsidP="006932C9">
      <w:pPr>
        <w:numPr>
          <w:ilvl w:val="0"/>
          <w:numId w:val="2"/>
        </w:numPr>
        <w:ind w:hanging="563"/>
        <w:rPr>
          <w:b/>
          <w:bCs/>
          <w:sz w:val="36"/>
          <w:szCs w:val="36"/>
          <w:u w:val="single"/>
          <w:rtl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>مصادرالمياة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780"/>
        <w:gridCol w:w="1080"/>
        <w:gridCol w:w="1548"/>
      </w:tblGrid>
      <w:tr w:rsidR="006932C9" w:rsidRPr="002351FF" w:rsidTr="00E61578">
        <w:trPr>
          <w:trHeight w:val="387"/>
        </w:trPr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مصادرالمياة:</w:t>
            </w:r>
          </w:p>
        </w:tc>
        <w:tc>
          <w:tcPr>
            <w:tcW w:w="6408" w:type="dxa"/>
            <w:gridSpan w:val="3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(بلدية  )      (  جوفية )</w:t>
            </w:r>
          </w:p>
        </w:tc>
      </w:tr>
      <w:tr w:rsidR="006932C9" w:rsidRPr="002351FF" w:rsidTr="00E61578"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متوسط الاستهلاك السنوي للمياه: </w:t>
            </w:r>
          </w:p>
        </w:tc>
        <w:tc>
          <w:tcPr>
            <w:tcW w:w="6408" w:type="dxa"/>
            <w:gridSpan w:val="3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3888" w:type="dxa"/>
            <w:vMerge w:val="restart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توزيع  إستخدام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المياة فى المنشأة:</w:t>
            </w:r>
          </w:p>
        </w:tc>
        <w:tc>
          <w:tcPr>
            <w:tcW w:w="37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استخدام تعليمي في المعامل الكيماوية   </w:t>
            </w:r>
          </w:p>
        </w:tc>
        <w:tc>
          <w:tcPr>
            <w:tcW w:w="10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تبريد </w:t>
            </w:r>
          </w:p>
        </w:tc>
        <w:tc>
          <w:tcPr>
            <w:tcW w:w="15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أغراض أخري</w:t>
            </w:r>
          </w:p>
        </w:tc>
      </w:tr>
      <w:tr w:rsidR="006932C9" w:rsidRPr="002351FF" w:rsidTr="00E61578">
        <w:tc>
          <w:tcPr>
            <w:tcW w:w="3888" w:type="dxa"/>
            <w:vMerge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0B3DA3" w:rsidRDefault="006932C9" w:rsidP="006932C9">
      <w:pPr>
        <w:numPr>
          <w:ilvl w:val="0"/>
          <w:numId w:val="2"/>
        </w:numPr>
        <w:ind w:hanging="563"/>
        <w:rPr>
          <w:b/>
          <w:bCs/>
          <w:sz w:val="36"/>
          <w:szCs w:val="36"/>
          <w:u w:val="single"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>إستهلاك الطاقة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</w:rPr>
      </w:pPr>
      <w:r w:rsidRPr="0066596F">
        <w:rPr>
          <w:b/>
          <w:bCs/>
          <w:sz w:val="28"/>
          <w:szCs w:val="28"/>
          <w:rtl/>
        </w:rPr>
        <w:t xml:space="preserve"> </w:t>
      </w:r>
    </w:p>
    <w:tbl>
      <w:tblPr>
        <w:bidiVisual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6932C9" w:rsidRPr="002351FF" w:rsidTr="00E61578">
        <w:tc>
          <w:tcPr>
            <w:tcW w:w="388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مصادر الطاقة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الاستهلاك السنوي</w:t>
            </w:r>
          </w:p>
        </w:tc>
      </w:tr>
      <w:tr w:rsidR="006932C9" w:rsidRPr="002351FF" w:rsidTr="00E61578"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كهرباء: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حرق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وقود :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غاز طبيعي :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rPr>
          <w:trHeight w:val="90"/>
        </w:trPr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مصادر أخرى ( طاقة متجددة):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rPr>
          <w:trHeight w:val="90"/>
        </w:trPr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</w:rPr>
              <w:t xml:space="preserve">  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 توزيع إستخدام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الطاقة: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</w:rPr>
              <w:t> </w:t>
            </w:r>
            <w:r w:rsidRPr="002351FF">
              <w:rPr>
                <w:b/>
                <w:bCs/>
                <w:sz w:val="28"/>
                <w:szCs w:val="28"/>
                <w:rtl/>
              </w:rPr>
              <w:t>إنارة (     ) إستخدام تعليمي (     ) أغراض أخري(     )</w:t>
            </w:r>
          </w:p>
        </w:tc>
      </w:tr>
      <w:tr w:rsidR="006932C9" w:rsidRPr="002351FF" w:rsidTr="00E61578">
        <w:trPr>
          <w:trHeight w:val="90"/>
        </w:trPr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المتوسط السنوي استهلاك الطاقة</w:t>
            </w:r>
          </w:p>
        </w:tc>
        <w:tc>
          <w:tcPr>
            <w:tcW w:w="6480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u w:val="single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932C9" w:rsidRPr="0066596F" w:rsidRDefault="006932C9" w:rsidP="006932C9">
      <w:pPr>
        <w:numPr>
          <w:ilvl w:val="0"/>
          <w:numId w:val="2"/>
        </w:numPr>
        <w:ind w:hanging="563"/>
        <w:rPr>
          <w:b/>
          <w:bCs/>
          <w:sz w:val="28"/>
          <w:szCs w:val="28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lastRenderedPageBreak/>
        <w:t>عمليات المعالجة للانبعاثات الغازية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  <w:r w:rsidRPr="0066596F">
        <w:rPr>
          <w:b/>
          <w:bCs/>
          <w:sz w:val="28"/>
          <w:szCs w:val="28"/>
          <w:rtl/>
        </w:rPr>
        <w:t xml:space="preserve">      - هل يوجد معالجة للإنبعاثات الغازية ؟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</w:rPr>
      </w:pPr>
      <w:r w:rsidRPr="0066596F">
        <w:rPr>
          <w:b/>
          <w:bCs/>
          <w:sz w:val="28"/>
          <w:szCs w:val="28"/>
          <w:rtl/>
        </w:rPr>
        <w:t>في حالة وجود معالجة يرجى إستكمال البيانات التالية: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</w:rPr>
              <w:t xml:space="preserve">  </w:t>
            </w:r>
            <w:r w:rsidRPr="002351FF">
              <w:rPr>
                <w:b/>
                <w:bCs/>
                <w:sz w:val="28"/>
                <w:szCs w:val="28"/>
                <w:rtl/>
              </w:rPr>
              <w:t>اسم الوحدة المتصلة بمعدة المعالجة: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</w:rPr>
              <w:t xml:space="preserve">  </w:t>
            </w:r>
            <w:r w:rsidRPr="002351FF">
              <w:rPr>
                <w:b/>
                <w:bCs/>
                <w:sz w:val="28"/>
                <w:szCs w:val="28"/>
                <w:rtl/>
              </w:rPr>
              <w:t>نوع معدات المعالجة: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وصف معدات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المعالجة: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كفاءة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تصميم وحدات المعالجة(   % ):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الكفاءة الفعلية: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u w:val="single"/>
          <w:rtl/>
        </w:rPr>
      </w:pPr>
    </w:p>
    <w:p w:rsidR="006932C9" w:rsidRPr="006932C9" w:rsidRDefault="006932C9" w:rsidP="006932C9">
      <w:pPr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                  </w:t>
      </w:r>
      <w:r>
        <w:rPr>
          <w:b/>
          <w:bCs/>
          <w:sz w:val="28"/>
          <w:szCs w:val="28"/>
          <w:rtl/>
        </w:rPr>
        <w:t xml:space="preserve">          </w:t>
      </w:r>
    </w:p>
    <w:p w:rsidR="006932C9" w:rsidRPr="000B3DA3" w:rsidRDefault="006932C9" w:rsidP="006932C9">
      <w:pPr>
        <w:rPr>
          <w:b/>
          <w:bCs/>
          <w:sz w:val="36"/>
          <w:szCs w:val="36"/>
          <w:u w:val="single"/>
          <w:rtl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>9. توصيف المرافق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وحدة توليد الكهرباء الإحتياطية</w:t>
            </w: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القـــدرة: 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النوع  (الشركة المصنعة  )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نوع الوقود المستخدم: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86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خزانات المياه</w:t>
            </w: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>الحــــجم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 xml:space="preserve">                  (م3)</w:t>
            </w: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>النــــوع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 xml:space="preserve">   ( مياه شرب )            ( مياه إطفاء حريق ) </w:t>
            </w: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>العـــــدد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>الاستـــخدام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  <w:r w:rsidRPr="002351FF">
              <w:rPr>
                <w:b/>
                <w:bCs/>
                <w:sz w:val="30"/>
                <w:szCs w:val="30"/>
                <w:rtl/>
              </w:rPr>
              <w:t xml:space="preserve">تاريخ أخر صيانة 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351FF">
              <w:rPr>
                <w:b/>
                <w:bCs/>
                <w:sz w:val="30"/>
                <w:szCs w:val="30"/>
                <w:rtl/>
                <w:lang w:bidi="ar-EG"/>
              </w:rPr>
              <w:t>المسئول عن متابعة الصيانة الدورية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932C9" w:rsidRPr="0066596F" w:rsidRDefault="006932C9" w:rsidP="006932C9">
      <w:pPr>
        <w:ind w:left="360"/>
        <w:rPr>
          <w:b/>
          <w:bCs/>
          <w:sz w:val="30"/>
          <w:szCs w:val="30"/>
          <w:u w:val="single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30"/>
          <w:szCs w:val="30"/>
          <w:u w:val="single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</w:p>
    <w:p w:rsidR="006932C9" w:rsidRPr="000B3DA3" w:rsidRDefault="006932C9" w:rsidP="006932C9">
      <w:pPr>
        <w:numPr>
          <w:ilvl w:val="0"/>
          <w:numId w:val="3"/>
        </w:numPr>
        <w:rPr>
          <w:b/>
          <w:bCs/>
          <w:sz w:val="36"/>
          <w:szCs w:val="36"/>
          <w:u w:val="single"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>الانبعاثات و معدلاتها</w:t>
      </w:r>
      <w:r w:rsidRPr="000B3DA3">
        <w:rPr>
          <w:b/>
          <w:bCs/>
          <w:sz w:val="36"/>
          <w:szCs w:val="36"/>
          <w:u w:val="single"/>
          <w:lang w:bidi="ar-EG"/>
        </w:rPr>
        <w:t xml:space="preserve"> 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86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الانبعاثات الغازية</w:t>
            </w: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اسم المعمل الكيماوي المتولد منها الانبعاثات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معمل رقم ( 1)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معمل رقم ( 2)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44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معمل رقم ( 3)</w:t>
            </w:r>
          </w:p>
        </w:tc>
        <w:tc>
          <w:tcPr>
            <w:tcW w:w="58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u w:val="single"/>
          <w:rtl/>
          <w:lang w:bidi="ar-EG"/>
        </w:rPr>
      </w:pPr>
    </w:p>
    <w:p w:rsidR="004512CA" w:rsidRPr="0066596F" w:rsidRDefault="004512CA" w:rsidP="006932C9">
      <w:pPr>
        <w:rPr>
          <w:b/>
          <w:bCs/>
          <w:sz w:val="28"/>
          <w:szCs w:val="28"/>
          <w:u w:val="single"/>
          <w:rtl/>
          <w:lang w:bidi="ar-EG"/>
        </w:rPr>
      </w:pPr>
    </w:p>
    <w:p w:rsidR="006932C9" w:rsidRPr="000B3DA3" w:rsidRDefault="006932C9" w:rsidP="006932C9">
      <w:pPr>
        <w:numPr>
          <w:ilvl w:val="0"/>
          <w:numId w:val="3"/>
        </w:numPr>
        <w:rPr>
          <w:b/>
          <w:bCs/>
          <w:sz w:val="36"/>
          <w:szCs w:val="36"/>
          <w:u w:val="single"/>
          <w:lang w:bidi="ar-EG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>المخلفات السائلة</w:t>
      </w:r>
      <w:r w:rsidRPr="000B3DA3">
        <w:rPr>
          <w:b/>
          <w:bCs/>
          <w:sz w:val="36"/>
          <w:szCs w:val="36"/>
          <w:u w:val="single"/>
          <w:lang w:bidi="ar-EG"/>
        </w:rPr>
        <w:t xml:space="preserve"> 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وصف مياه الصرف الصناعي 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(من كل وحدة انتاجية أومعمل كيماوي) 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>............................................................................................................ ............................................................................................................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>............................................................................................................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   كمية مياه الصرف الصناعي من الوحدة الإنتاجية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6596F">
        <w:rPr>
          <w:b/>
          <w:bCs/>
          <w:sz w:val="28"/>
          <w:szCs w:val="28"/>
          <w:rtl/>
        </w:rPr>
        <w:t xml:space="preserve">( </w:t>
      </w:r>
      <w:r w:rsidRPr="0066596F">
        <w:rPr>
          <w:b/>
          <w:bCs/>
          <w:sz w:val="28"/>
          <w:szCs w:val="28"/>
        </w:rPr>
        <w:t xml:space="preserve">             </w:t>
      </w:r>
      <w:r w:rsidRPr="0066596F">
        <w:rPr>
          <w:b/>
          <w:bCs/>
          <w:sz w:val="28"/>
          <w:szCs w:val="28"/>
          <w:rtl/>
        </w:rPr>
        <w:t xml:space="preserve"> 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6596F">
        <w:rPr>
          <w:b/>
          <w:bCs/>
          <w:sz w:val="28"/>
          <w:szCs w:val="28"/>
          <w:rtl/>
        </w:rPr>
        <w:t>م3/ يوم</w:t>
      </w: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>............................................................................................................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  <w:r w:rsidRPr="0066596F">
        <w:rPr>
          <w:b/>
          <w:bCs/>
          <w:sz w:val="28"/>
          <w:szCs w:val="28"/>
          <w:rtl/>
        </w:rPr>
        <w:t>............................................................................................................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0B3DA3">
        <w:rPr>
          <w:b/>
          <w:bCs/>
          <w:sz w:val="36"/>
          <w:szCs w:val="36"/>
          <w:u w:val="single"/>
          <w:rtl/>
          <w:lang w:bidi="ar-EG"/>
        </w:rPr>
        <w:t xml:space="preserve">الصرف الصحى والصناعي </w:t>
      </w:r>
      <w:r>
        <w:rPr>
          <w:b/>
          <w:bCs/>
          <w:sz w:val="36"/>
          <w:szCs w:val="36"/>
          <w:u w:val="single"/>
          <w:rtl/>
          <w:lang w:bidi="ar-EG"/>
        </w:rPr>
        <w:t>:</w:t>
      </w:r>
      <w:r w:rsidRPr="000B3DA3">
        <w:rPr>
          <w:b/>
          <w:bCs/>
          <w:sz w:val="36"/>
          <w:szCs w:val="36"/>
          <w:u w:val="single"/>
          <w:lang w:bidi="ar-EG"/>
        </w:rPr>
        <w:br/>
      </w:r>
      <w:r>
        <w:rPr>
          <w:rFonts w:hint="cs"/>
          <w:b/>
          <w:bCs/>
          <w:sz w:val="28"/>
          <w:szCs w:val="28"/>
          <w:rtl/>
        </w:rPr>
        <w:br/>
      </w:r>
      <w:r w:rsidRPr="0066596F">
        <w:rPr>
          <w:b/>
          <w:bCs/>
          <w:sz w:val="28"/>
          <w:szCs w:val="28"/>
        </w:rPr>
        <w:t xml:space="preserve">  * </w:t>
      </w:r>
      <w:r w:rsidRPr="0066596F">
        <w:rPr>
          <w:b/>
          <w:bCs/>
          <w:sz w:val="28"/>
          <w:szCs w:val="28"/>
          <w:rtl/>
        </w:rPr>
        <w:t>إرفاق</w:t>
      </w:r>
      <w:r w:rsidRPr="0066596F">
        <w:rPr>
          <w:b/>
          <w:bCs/>
          <w:sz w:val="28"/>
          <w:szCs w:val="28"/>
        </w:rPr>
        <w:t xml:space="preserve"> </w:t>
      </w:r>
      <w:r w:rsidRPr="0066596F">
        <w:rPr>
          <w:b/>
          <w:bCs/>
          <w:sz w:val="28"/>
          <w:szCs w:val="28"/>
          <w:rtl/>
        </w:rPr>
        <w:t>خرائط تبين مسار شبكات الصرف الصحي و الصناعي</w:t>
      </w:r>
      <w:r w:rsidRPr="0066596F">
        <w:rPr>
          <w:b/>
          <w:bCs/>
          <w:sz w:val="28"/>
          <w:szCs w:val="28"/>
        </w:rPr>
        <w:t xml:space="preserve"> </w:t>
      </w:r>
      <w:r w:rsidRPr="0066596F">
        <w:rPr>
          <w:b/>
          <w:bCs/>
          <w:sz w:val="28"/>
          <w:szCs w:val="28"/>
        </w:rPr>
        <w:br/>
        <w:t xml:space="preserve">  * </w:t>
      </w:r>
      <w:r w:rsidRPr="0066596F">
        <w:rPr>
          <w:b/>
          <w:bCs/>
          <w:sz w:val="28"/>
          <w:szCs w:val="28"/>
          <w:rtl/>
        </w:rPr>
        <w:t>معالجة الصرف الصناعي</w:t>
      </w:r>
      <w:r w:rsidRPr="0066596F">
        <w:rPr>
          <w:b/>
          <w:bCs/>
          <w:sz w:val="28"/>
          <w:szCs w:val="28"/>
        </w:rPr>
        <w:t xml:space="preserve"> 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u w:val="single"/>
                <w:rtl/>
              </w:rPr>
              <w:t>المعالجة و التخلص</w:t>
            </w: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الوحدات المتصلة بمعدات المعالجة ( ان وجدت</w:t>
            </w:r>
            <w:r w:rsidRPr="002351FF">
              <w:rPr>
                <w:b/>
                <w:bCs/>
                <w:sz w:val="28"/>
                <w:szCs w:val="28"/>
              </w:rPr>
              <w:t xml:space="preserve">    (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نوع المعالجة (ابتدائية ,ثانوية , متقدمة  )  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الطاقة التصميمية لمحطة المعالجة </w:t>
            </w:r>
          </w:p>
        </w:tc>
        <w:tc>
          <w:tcPr>
            <w:tcW w:w="51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                                   (م3/ساعة</w:t>
            </w:r>
            <w:r w:rsidRPr="002351FF">
              <w:rPr>
                <w:b/>
                <w:bCs/>
                <w:sz w:val="28"/>
                <w:szCs w:val="28"/>
              </w:rPr>
              <w:t xml:space="preserve">(  </w:t>
            </w: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0B3DA3" w:rsidRDefault="004512CA" w:rsidP="004512CA">
      <w:pPr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13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 xml:space="preserve">. </w:t>
      </w:r>
      <w:r w:rsidR="006932C9" w:rsidRPr="000B3DA3">
        <w:rPr>
          <w:b/>
          <w:bCs/>
          <w:sz w:val="36"/>
          <w:szCs w:val="36"/>
          <w:u w:val="single"/>
          <w:lang w:bidi="ar-EG"/>
        </w:rPr>
        <w:t xml:space="preserve"> 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المخلفات الصلبة</w:t>
      </w:r>
      <w:r w:rsidR="006932C9">
        <w:rPr>
          <w:b/>
          <w:bCs/>
          <w:sz w:val="36"/>
          <w:szCs w:val="36"/>
          <w:u w:val="single"/>
          <w:rtl/>
          <w:lang w:bidi="ar-EG"/>
        </w:rPr>
        <w:t>:</w:t>
      </w:r>
      <w:r w:rsidR="006932C9" w:rsidRPr="000B3DA3">
        <w:rPr>
          <w:b/>
          <w:bCs/>
          <w:sz w:val="36"/>
          <w:szCs w:val="36"/>
          <w:u w:val="single"/>
          <w:lang w:bidi="ar-EG"/>
        </w:rPr>
        <w:t xml:space="preserve"> </w:t>
      </w:r>
    </w:p>
    <w:p w:rsidR="006932C9" w:rsidRPr="0066596F" w:rsidRDefault="006932C9" w:rsidP="006932C9">
      <w:pPr>
        <w:ind w:left="360"/>
        <w:rPr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888"/>
      </w:tblGrid>
      <w:tr w:rsidR="006932C9" w:rsidRPr="002351FF" w:rsidTr="00E61578">
        <w:tc>
          <w:tcPr>
            <w:tcW w:w="640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2351FF">
              <w:rPr>
                <w:b/>
                <w:bCs/>
                <w:sz w:val="28"/>
                <w:szCs w:val="28"/>
                <w:rtl/>
              </w:rPr>
              <w:t>نوع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المخلفات الصلبة</w:t>
            </w:r>
          </w:p>
        </w:tc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40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كمية المخلفات الصلبة               </w:t>
            </w:r>
          </w:p>
        </w:tc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                      طن/سنة  </w:t>
            </w:r>
          </w:p>
        </w:tc>
      </w:tr>
      <w:tr w:rsidR="006932C9" w:rsidRPr="002351FF" w:rsidTr="00E61578">
        <w:tc>
          <w:tcPr>
            <w:tcW w:w="640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حجم المخلفات الصلبة  </w:t>
            </w:r>
          </w:p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( أوراق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 - بلاستيك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- زجاج-  اخشاب</w:t>
            </w: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2351FF">
              <w:rPr>
                <w:b/>
                <w:bCs/>
                <w:sz w:val="28"/>
                <w:szCs w:val="28"/>
                <w:rtl/>
              </w:rPr>
              <w:t>مواد عضوية-معادن</w:t>
            </w:r>
            <w:r w:rsidRPr="002351FF">
              <w:rPr>
                <w:b/>
                <w:bCs/>
                <w:sz w:val="28"/>
                <w:szCs w:val="28"/>
              </w:rPr>
              <w:t xml:space="preserve"> (</w:t>
            </w:r>
            <w:r w:rsidRPr="002351FF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88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                         م3/سنة</w:t>
            </w:r>
          </w:p>
        </w:tc>
      </w:tr>
    </w:tbl>
    <w:p w:rsidR="006932C9" w:rsidRDefault="006932C9" w:rsidP="006932C9">
      <w:pPr>
        <w:rPr>
          <w:b/>
          <w:bCs/>
          <w:sz w:val="36"/>
          <w:szCs w:val="36"/>
        </w:rPr>
      </w:pPr>
    </w:p>
    <w:p w:rsidR="004512CA" w:rsidRDefault="004512CA" w:rsidP="006932C9">
      <w:pPr>
        <w:rPr>
          <w:b/>
          <w:bCs/>
          <w:sz w:val="36"/>
          <w:szCs w:val="36"/>
        </w:rPr>
      </w:pPr>
    </w:p>
    <w:p w:rsidR="004512CA" w:rsidRDefault="004512CA" w:rsidP="006932C9">
      <w:pPr>
        <w:rPr>
          <w:b/>
          <w:bCs/>
          <w:sz w:val="36"/>
          <w:szCs w:val="36"/>
        </w:rPr>
      </w:pPr>
    </w:p>
    <w:p w:rsidR="004512CA" w:rsidRDefault="004512CA" w:rsidP="006932C9">
      <w:pPr>
        <w:rPr>
          <w:b/>
          <w:bCs/>
          <w:sz w:val="36"/>
          <w:szCs w:val="36"/>
          <w:rtl/>
        </w:rPr>
      </w:pPr>
    </w:p>
    <w:p w:rsidR="006932C9" w:rsidRPr="000B3DA3" w:rsidRDefault="004512CA" w:rsidP="006932C9">
      <w:pPr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lastRenderedPageBreak/>
        <w:t>14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 xml:space="preserve">. إدارة المخلفات </w:t>
      </w:r>
      <w:proofErr w:type="gramStart"/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الصلبة  للمنشأة</w:t>
      </w:r>
      <w:proofErr w:type="gramEnd"/>
      <w:r w:rsidR="006932C9" w:rsidRPr="000B3DA3">
        <w:rPr>
          <w:b/>
          <w:bCs/>
          <w:sz w:val="36"/>
          <w:szCs w:val="36"/>
          <w:u w:val="single"/>
          <w:lang w:bidi="ar-EG"/>
        </w:rPr>
        <w:t xml:space="preserve"> </w:t>
      </w:r>
      <w:r w:rsidR="006932C9"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918"/>
        <w:gridCol w:w="1525"/>
        <w:gridCol w:w="887"/>
        <w:gridCol w:w="1453"/>
        <w:gridCol w:w="995"/>
      </w:tblGrid>
      <w:tr w:rsidR="006932C9" w:rsidRPr="002351FF" w:rsidTr="00E61578">
        <w:tc>
          <w:tcPr>
            <w:tcW w:w="3660" w:type="dxa"/>
            <w:tcBorders>
              <w:top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طرق التخلص من المخلفات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الصلبة</w:t>
            </w:r>
          </w:p>
        </w:tc>
        <w:tc>
          <w:tcPr>
            <w:tcW w:w="5778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أنواع المخلفات الصلبة وإجمالياتها</w:t>
            </w:r>
          </w:p>
        </w:tc>
      </w:tr>
      <w:tr w:rsidR="006932C9" w:rsidRPr="002351FF" w:rsidTr="00E61578">
        <w:tc>
          <w:tcPr>
            <w:tcW w:w="3660" w:type="dxa"/>
            <w:vMerge w:val="restart"/>
            <w:tcBorders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بلاستيك</w:t>
            </w:r>
          </w:p>
        </w:tc>
        <w:tc>
          <w:tcPr>
            <w:tcW w:w="1525" w:type="dxa"/>
            <w:tcBorders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مواد عضوية</w:t>
            </w:r>
          </w:p>
        </w:tc>
        <w:tc>
          <w:tcPr>
            <w:tcW w:w="887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زجاج ولمبات </w:t>
            </w: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أخشاب</w:t>
            </w:r>
          </w:p>
        </w:tc>
      </w:tr>
      <w:tr w:rsidR="006932C9" w:rsidRPr="002351FF" w:rsidTr="00E61578">
        <w:tc>
          <w:tcPr>
            <w:tcW w:w="3660" w:type="dxa"/>
            <w:vMerge/>
            <w:tcBorders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366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tcBorders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3660" w:type="dxa"/>
            <w:tcBorders>
              <w:top w:val="double" w:sz="4" w:space="0" w:color="auto"/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tcBorders>
              <w:righ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3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0B3DA3" w:rsidRDefault="0084663E" w:rsidP="0084663E">
      <w:pPr>
        <w:ind w:left="270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 .15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 xml:space="preserve">المخلفات </w:t>
      </w:r>
      <w:proofErr w:type="gramStart"/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 xml:space="preserve">الخطرة  </w:t>
      </w:r>
      <w:r w:rsidR="006932C9">
        <w:rPr>
          <w:b/>
          <w:bCs/>
          <w:sz w:val="36"/>
          <w:szCs w:val="36"/>
          <w:u w:val="single"/>
          <w:rtl/>
          <w:lang w:bidi="ar-EG"/>
        </w:rPr>
        <w:t>:</w:t>
      </w:r>
      <w:proofErr w:type="gramEnd"/>
    </w:p>
    <w:p w:rsidR="006932C9" w:rsidRPr="0066596F" w:rsidRDefault="006932C9" w:rsidP="006932C9">
      <w:pPr>
        <w:ind w:left="360"/>
        <w:rPr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16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</w:rPr>
              <w:t xml:space="preserve">  </w:t>
            </w:r>
            <w:r w:rsidRPr="002351FF">
              <w:rPr>
                <w:b/>
                <w:bCs/>
                <w:sz w:val="28"/>
                <w:szCs w:val="28"/>
                <w:rtl/>
              </w:rPr>
              <w:t>إدارة المواد الخطرة (للمنشأة</w:t>
            </w: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  )</w:t>
            </w:r>
          </w:p>
        </w:tc>
      </w:tr>
      <w:tr w:rsidR="006932C9" w:rsidRPr="002351FF" w:rsidTr="00E61578">
        <w:tc>
          <w:tcPr>
            <w:tcW w:w="71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إجراءات الحد من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المخاطر التداول: - نظام إطفاء الحريق   - طرق النقل 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rPr>
          <w:trHeight w:val="424"/>
        </w:trPr>
        <w:tc>
          <w:tcPr>
            <w:tcW w:w="71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مكان تخزين النفايات الخطرة 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71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-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وصف مكان التخزين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71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مكان التخلص من النفايات الخطرة</w:t>
            </w:r>
          </w:p>
        </w:tc>
        <w:tc>
          <w:tcPr>
            <w:tcW w:w="31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712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>هل هناك خطة للتخلص من المخلفات البيولوجية الخطرة</w:t>
            </w:r>
            <w:r w:rsidRPr="002351F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6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ind w:left="360"/>
        <w:rPr>
          <w:b/>
          <w:bCs/>
          <w:sz w:val="28"/>
          <w:szCs w:val="28"/>
          <w:u w:val="single"/>
          <w:rtl/>
        </w:rPr>
      </w:pPr>
      <w:r w:rsidRPr="0066596F">
        <w:rPr>
          <w:b/>
          <w:bCs/>
          <w:sz w:val="28"/>
          <w:szCs w:val="28"/>
          <w:rtl/>
        </w:rPr>
        <w:t xml:space="preserve">  </w:t>
      </w:r>
    </w:p>
    <w:p w:rsidR="006932C9" w:rsidRPr="000B3DA3" w:rsidRDefault="0084663E" w:rsidP="006932C9">
      <w:pPr>
        <w:ind w:left="540" w:hanging="567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16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.  خطة</w:t>
      </w:r>
      <w:r w:rsidR="006932C9" w:rsidRPr="000B3DA3">
        <w:rPr>
          <w:b/>
          <w:bCs/>
          <w:sz w:val="36"/>
          <w:szCs w:val="36"/>
          <w:u w:val="single"/>
          <w:lang w:bidi="ar-EG"/>
        </w:rPr>
        <w:t xml:space="preserve"> 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الرقابة الذاتية علي الانبعاثات</w:t>
      </w:r>
      <w:r w:rsidR="006932C9"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24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الصرف الصناعي</w:t>
            </w:r>
          </w:p>
        </w:tc>
      </w:tr>
      <w:tr w:rsidR="006932C9" w:rsidRPr="002351FF" w:rsidTr="00E61578">
        <w:tc>
          <w:tcPr>
            <w:tcW w:w="6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الملوثات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التي يتم متابعتها</w:t>
            </w:r>
          </w:p>
        </w:tc>
        <w:tc>
          <w:tcPr>
            <w:tcW w:w="42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أماكن أخذ العينات و البرنامج الزمني لاخذ العينة</w:t>
            </w:r>
          </w:p>
        </w:tc>
        <w:tc>
          <w:tcPr>
            <w:tcW w:w="42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مكان اخذ العينة الفترة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الزمنية بين العينات</w:t>
            </w:r>
          </w:p>
        </w:tc>
        <w:tc>
          <w:tcPr>
            <w:tcW w:w="42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الطرق القياسية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المتبعة للتحليل</w:t>
            </w:r>
          </w:p>
        </w:tc>
        <w:tc>
          <w:tcPr>
            <w:tcW w:w="42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0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الشخص المسئول عن رصد المخلفات السائلة و اعداد التقارير</w:t>
            </w:r>
          </w:p>
        </w:tc>
        <w:tc>
          <w:tcPr>
            <w:tcW w:w="4248" w:type="dxa"/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rPr>
                <w:b/>
                <w:bCs/>
                <w:rtl/>
              </w:rPr>
            </w:pPr>
            <w:r w:rsidRPr="002351FF">
              <w:rPr>
                <w:b/>
                <w:bCs/>
                <w:sz w:val="32"/>
                <w:szCs w:val="32"/>
                <w:rtl/>
              </w:rPr>
              <w:t>مكان أخد العينة:</w:t>
            </w:r>
          </w:p>
        </w:tc>
      </w:tr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rPr>
                <w:b/>
                <w:bCs/>
                <w:rtl/>
              </w:rPr>
            </w:pPr>
            <w:r w:rsidRPr="002351FF">
              <w:rPr>
                <w:b/>
                <w:bCs/>
                <w:sz w:val="32"/>
                <w:szCs w:val="32"/>
                <w:rtl/>
              </w:rPr>
              <w:t>الفترة الزمنية بين العينات:</w:t>
            </w:r>
          </w:p>
          <w:p w:rsidR="006932C9" w:rsidRPr="002351FF" w:rsidRDefault="006932C9" w:rsidP="00E61578">
            <w:pPr>
              <w:rPr>
                <w:b/>
                <w:bCs/>
                <w:rtl/>
              </w:rPr>
            </w:pPr>
            <w:r w:rsidRPr="002351FF">
              <w:rPr>
                <w:b/>
                <w:bCs/>
                <w:sz w:val="32"/>
                <w:szCs w:val="32"/>
                <w:rtl/>
              </w:rPr>
              <w:t>الطرق القياسية المتبعة للتحاليل :</w:t>
            </w:r>
          </w:p>
          <w:p w:rsidR="006932C9" w:rsidRPr="002351FF" w:rsidRDefault="006932C9" w:rsidP="00E61578">
            <w:pPr>
              <w:rPr>
                <w:b/>
                <w:bCs/>
                <w:rtl/>
              </w:rPr>
            </w:pPr>
            <w:r w:rsidRPr="002351FF">
              <w:rPr>
                <w:b/>
                <w:bCs/>
                <w:sz w:val="32"/>
                <w:szCs w:val="32"/>
                <w:rtl/>
              </w:rPr>
              <w:t>اسم المسئول عن رصد ملوثات بيئة العمل:</w:t>
            </w: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0B3DA3" w:rsidRDefault="0084663E" w:rsidP="0084663E">
      <w:pPr>
        <w:ind w:left="360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 .17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القوانين و التشريعات البيئة التي تخضع لها المنشأة</w:t>
      </w:r>
      <w:r w:rsidR="006932C9"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888"/>
      </w:tblGrid>
      <w:tr w:rsidR="006932C9" w:rsidRPr="002351FF" w:rsidTr="00E61578">
        <w:tc>
          <w:tcPr>
            <w:tcW w:w="10296" w:type="dxa"/>
            <w:gridSpan w:val="2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التشريعات</w:t>
            </w:r>
            <w:r w:rsidRPr="002351FF">
              <w:rPr>
                <w:b/>
                <w:bCs/>
                <w:sz w:val="28"/>
                <w:szCs w:val="28"/>
              </w:rPr>
              <w:t xml:space="preserve"> </w:t>
            </w:r>
            <w:r w:rsidRPr="002351FF">
              <w:rPr>
                <w:b/>
                <w:bCs/>
                <w:sz w:val="28"/>
                <w:szCs w:val="28"/>
                <w:rtl/>
              </w:rPr>
              <w:t>و القوانين التي تنطبق على علي المنشأة</w:t>
            </w:r>
          </w:p>
        </w:tc>
      </w:tr>
      <w:tr w:rsidR="006932C9" w:rsidRPr="002351FF" w:rsidTr="00E61578">
        <w:tc>
          <w:tcPr>
            <w:tcW w:w="640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قانون 4/94</w:t>
            </w:r>
          </w:p>
        </w:tc>
        <w:tc>
          <w:tcPr>
            <w:tcW w:w="388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 w:rsidRPr="002351FF">
              <w:rPr>
                <w:b/>
                <w:bCs/>
                <w:sz w:val="28"/>
                <w:szCs w:val="28"/>
                <w:rtl/>
              </w:rPr>
              <w:t>نعم/لا)</w:t>
            </w:r>
          </w:p>
        </w:tc>
      </w:tr>
      <w:tr w:rsidR="006932C9" w:rsidRPr="002351FF" w:rsidTr="00E61578">
        <w:tc>
          <w:tcPr>
            <w:tcW w:w="640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قانون 93/ 62</w:t>
            </w:r>
          </w:p>
        </w:tc>
        <w:tc>
          <w:tcPr>
            <w:tcW w:w="388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 w:rsidRPr="002351FF">
              <w:rPr>
                <w:b/>
                <w:bCs/>
                <w:sz w:val="28"/>
                <w:szCs w:val="28"/>
                <w:rtl/>
              </w:rPr>
              <w:t>نعم/لا)</w:t>
            </w:r>
          </w:p>
        </w:tc>
      </w:tr>
      <w:tr w:rsidR="006932C9" w:rsidRPr="002351FF" w:rsidTr="00E61578">
        <w:tc>
          <w:tcPr>
            <w:tcW w:w="640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قانون 137/81</w:t>
            </w:r>
          </w:p>
        </w:tc>
        <w:tc>
          <w:tcPr>
            <w:tcW w:w="3888" w:type="dxa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 w:rsidRPr="002351FF">
              <w:rPr>
                <w:b/>
                <w:bCs/>
                <w:sz w:val="28"/>
                <w:szCs w:val="28"/>
                <w:rtl/>
              </w:rPr>
              <w:t>نعم/لا)</w:t>
            </w: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br/>
      </w:r>
      <w:r w:rsidRPr="0066596F">
        <w:rPr>
          <w:b/>
          <w:bCs/>
          <w:sz w:val="28"/>
          <w:szCs w:val="28"/>
          <w:rtl/>
        </w:rPr>
        <w:t>-  إرفاق نسخة من التصاريح و القرارات المتعلقة بالبيئة</w:t>
      </w:r>
      <w:r w:rsidRPr="0066596F">
        <w:rPr>
          <w:b/>
          <w:bCs/>
          <w:sz w:val="28"/>
          <w:szCs w:val="28"/>
        </w:rPr>
        <w:t xml:space="preserve"> </w:t>
      </w:r>
      <w:r w:rsidRPr="0066596F">
        <w:rPr>
          <w:b/>
          <w:bCs/>
          <w:sz w:val="28"/>
          <w:szCs w:val="28"/>
          <w:rtl/>
        </w:rPr>
        <w:t>الخاصة بالمنشأة</w:t>
      </w:r>
      <w:r w:rsidRPr="0066596F">
        <w:rPr>
          <w:b/>
          <w:bCs/>
          <w:sz w:val="28"/>
          <w:szCs w:val="28"/>
        </w:rPr>
        <w:t xml:space="preserve"> . </w:t>
      </w:r>
    </w:p>
    <w:p w:rsidR="006932C9" w:rsidRPr="0066596F" w:rsidRDefault="006932C9" w:rsidP="004512CA">
      <w:pPr>
        <w:ind w:left="180" w:hanging="180"/>
        <w:rPr>
          <w:b/>
          <w:bCs/>
          <w:sz w:val="28"/>
          <w:szCs w:val="28"/>
          <w:rtl/>
          <w:lang w:bidi="ar-EG"/>
        </w:rPr>
      </w:pPr>
      <w:r w:rsidRPr="0066596F">
        <w:rPr>
          <w:b/>
          <w:bCs/>
          <w:sz w:val="28"/>
          <w:szCs w:val="28"/>
          <w:rtl/>
        </w:rPr>
        <w:t>- إرفاق نسخة من المراسلات التي تتم مع جهاز شئون</w:t>
      </w:r>
      <w:r w:rsidRPr="0066596F">
        <w:rPr>
          <w:b/>
          <w:bCs/>
          <w:sz w:val="28"/>
          <w:szCs w:val="28"/>
        </w:rPr>
        <w:t xml:space="preserve"> </w:t>
      </w:r>
      <w:r w:rsidRPr="0066596F">
        <w:rPr>
          <w:b/>
          <w:bCs/>
          <w:sz w:val="28"/>
          <w:szCs w:val="28"/>
          <w:rtl/>
        </w:rPr>
        <w:t>البيئة و الجهات الإدارية المعنية و أية مراسلات مع                   جهات خارجية بشأن القارات والقوانين البيئية</w:t>
      </w:r>
      <w:r w:rsidRPr="0066596F">
        <w:rPr>
          <w:b/>
          <w:bCs/>
          <w:sz w:val="28"/>
          <w:szCs w:val="28"/>
          <w:rtl/>
          <w:lang w:bidi="ar-EG"/>
        </w:rPr>
        <w:t xml:space="preserve"> .</w:t>
      </w:r>
    </w:p>
    <w:p w:rsidR="006932C9" w:rsidRDefault="006932C9" w:rsidP="006932C9">
      <w:pPr>
        <w:rPr>
          <w:b/>
          <w:bCs/>
          <w:sz w:val="28"/>
          <w:szCs w:val="28"/>
          <w:lang w:bidi="ar-EG"/>
        </w:rPr>
      </w:pPr>
    </w:p>
    <w:p w:rsidR="0084663E" w:rsidRPr="0066596F" w:rsidRDefault="0084663E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0B3DA3" w:rsidRDefault="0084663E" w:rsidP="006932C9">
      <w:pPr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lastRenderedPageBreak/>
        <w:t>18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.  تجهيزات إطفاء الحريق: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440"/>
        <w:gridCol w:w="720"/>
        <w:gridCol w:w="1800"/>
        <w:gridCol w:w="720"/>
        <w:gridCol w:w="1800"/>
        <w:gridCol w:w="720"/>
        <w:gridCol w:w="1908"/>
      </w:tblGrid>
      <w:tr w:rsidR="006932C9" w:rsidRPr="002351FF" w:rsidTr="00E61578">
        <w:tc>
          <w:tcPr>
            <w:tcW w:w="10296" w:type="dxa"/>
            <w:gridSpan w:val="9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 أجهزة </w:t>
            </w:r>
          </w:p>
        </w:tc>
      </w:tr>
      <w:tr w:rsidR="006932C9" w:rsidRPr="002351FF" w:rsidTr="00E61578"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بودرة جافة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ثانى اكسيد الكربون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مادة رغوية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بودرة كيماوية جافة</w:t>
            </w:r>
          </w:p>
        </w:tc>
      </w:tr>
      <w:tr w:rsidR="006932C9" w:rsidRPr="002351FF" w:rsidTr="00E61578">
        <w:tc>
          <w:tcPr>
            <w:tcW w:w="82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تاريخ آخر صيانة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تاريخ آخر صيانة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6"/>
                <w:szCs w:val="26"/>
                <w:rtl/>
              </w:rPr>
              <w:t>تاريخ آخر صيانة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تاريخ آخر صيانة</w:t>
            </w:r>
          </w:p>
        </w:tc>
      </w:tr>
      <w:tr w:rsidR="006932C9" w:rsidRPr="002351FF" w:rsidTr="00E61578">
        <w:tc>
          <w:tcPr>
            <w:tcW w:w="82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82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82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rPr>
          <w:trHeight w:val="250"/>
        </w:trPr>
        <w:tc>
          <w:tcPr>
            <w:tcW w:w="10296" w:type="dxa"/>
            <w:gridSpan w:val="9"/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حنفيات الحريق</w:t>
            </w:r>
          </w:p>
        </w:tc>
      </w:tr>
      <w:tr w:rsidR="006932C9" w:rsidRPr="002351FF" w:rsidTr="00E61578"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العدد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الصلاحية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تاريخ إخر صيانة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طلمبة الحريق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 xml:space="preserve">خزان مياه الحريق </w:t>
            </w:r>
          </w:p>
        </w:tc>
      </w:tr>
      <w:tr w:rsidR="006932C9" w:rsidRPr="002351FF" w:rsidTr="00E61578">
        <w:tc>
          <w:tcPr>
            <w:tcW w:w="1188" w:type="dxa"/>
            <w:gridSpan w:val="2"/>
            <w:tcBorders>
              <w:right w:val="doub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66596F" w:rsidRDefault="006932C9" w:rsidP="006932C9">
      <w:pPr>
        <w:rPr>
          <w:b/>
          <w:bCs/>
          <w:sz w:val="28"/>
          <w:szCs w:val="28"/>
          <w:rtl/>
        </w:rPr>
      </w:pPr>
    </w:p>
    <w:p w:rsidR="006932C9" w:rsidRPr="000B3DA3" w:rsidRDefault="0084663E" w:rsidP="006932C9">
      <w:pPr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19</w:t>
      </w:r>
      <w:r w:rsidR="006932C9" w:rsidRPr="000B3DA3">
        <w:rPr>
          <w:b/>
          <w:bCs/>
          <w:sz w:val="36"/>
          <w:szCs w:val="36"/>
          <w:u w:val="single"/>
          <w:rtl/>
          <w:lang w:bidi="ar-EG"/>
        </w:rPr>
        <w:t>.  تدريب العاملين على مجال السلامة المهنية</w:t>
      </w:r>
      <w:r w:rsidR="006932C9">
        <w:rPr>
          <w:b/>
          <w:bCs/>
          <w:sz w:val="36"/>
          <w:szCs w:val="36"/>
          <w:u w:val="single"/>
          <w:rtl/>
          <w:lang w:bidi="ar-EG"/>
        </w:rPr>
        <w:t>: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108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098"/>
        <w:gridCol w:w="702"/>
        <w:gridCol w:w="900"/>
        <w:gridCol w:w="978"/>
        <w:gridCol w:w="720"/>
        <w:gridCol w:w="978"/>
        <w:gridCol w:w="1098"/>
        <w:gridCol w:w="720"/>
        <w:gridCol w:w="956"/>
        <w:gridCol w:w="1188"/>
      </w:tblGrid>
      <w:tr w:rsidR="006932C9" w:rsidRPr="002351FF" w:rsidTr="00E61578"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تدريب داخل الكلية</w:t>
            </w: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تدريب  الحماية المدنية</w:t>
            </w:r>
          </w:p>
        </w:tc>
        <w:tc>
          <w:tcPr>
            <w:tcW w:w="2796" w:type="dxa"/>
            <w:gridSpan w:val="3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تدريب تابع لقطاع البيئة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تدريب في جهات أخرى</w:t>
            </w:r>
          </w:p>
        </w:tc>
      </w:tr>
      <w:tr w:rsidR="006932C9" w:rsidRPr="002351FF" w:rsidTr="00E61578">
        <w:tc>
          <w:tcPr>
            <w:tcW w:w="64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1FF">
              <w:rPr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6932C9" w:rsidRPr="002351FF" w:rsidTr="00E61578">
        <w:tc>
          <w:tcPr>
            <w:tcW w:w="64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4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32C9" w:rsidRPr="002351FF" w:rsidTr="00E61578">
        <w:tc>
          <w:tcPr>
            <w:tcW w:w="648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6932C9" w:rsidRPr="002351FF" w:rsidRDefault="006932C9" w:rsidP="00E615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sz w:val="28"/>
          <w:szCs w:val="28"/>
          <w:rtl/>
        </w:rPr>
      </w:pPr>
    </w:p>
    <w:p w:rsidR="006932C9" w:rsidRPr="0066596F" w:rsidRDefault="006932C9" w:rsidP="006932C9">
      <w:pPr>
        <w:jc w:val="center"/>
        <w:rPr>
          <w:sz w:val="28"/>
          <w:szCs w:val="28"/>
          <w:rtl/>
        </w:rPr>
      </w:pPr>
      <w:r w:rsidRPr="0066596F">
        <w:rPr>
          <w:sz w:val="28"/>
          <w:szCs w:val="28"/>
          <w:rtl/>
        </w:rPr>
        <w:t>يعتمد،،</w:t>
      </w:r>
    </w:p>
    <w:p w:rsidR="006932C9" w:rsidRPr="0066596F" w:rsidRDefault="006932C9" w:rsidP="006932C9">
      <w:pPr>
        <w:rPr>
          <w:b/>
          <w:bCs/>
          <w:sz w:val="28"/>
          <w:szCs w:val="28"/>
          <w:rtl/>
          <w:lang w:bidi="ar-EG"/>
        </w:rPr>
      </w:pPr>
    </w:p>
    <w:p w:rsidR="006932C9" w:rsidRPr="0066596F" w:rsidRDefault="006932C9" w:rsidP="006932C9">
      <w:pPr>
        <w:rPr>
          <w:sz w:val="28"/>
          <w:szCs w:val="28"/>
          <w:rtl/>
        </w:rPr>
      </w:pPr>
      <w:r w:rsidRPr="0066596F">
        <w:rPr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 xml:space="preserve">                               </w:t>
      </w:r>
      <w:r>
        <w:rPr>
          <w:rFonts w:hint="cs"/>
          <w:sz w:val="28"/>
          <w:szCs w:val="28"/>
          <w:rtl/>
        </w:rPr>
        <w:tab/>
        <w:t xml:space="preserve">           </w:t>
      </w:r>
      <w:r w:rsidRPr="0066596F">
        <w:rPr>
          <w:sz w:val="28"/>
          <w:szCs w:val="28"/>
          <w:rtl/>
        </w:rPr>
        <w:t xml:space="preserve">وكيل الكلية                                                         </w:t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ab/>
        <w:t xml:space="preserve"> </w:t>
      </w:r>
    </w:p>
    <w:p w:rsidR="006932C9" w:rsidRPr="0066596F" w:rsidRDefault="006932C9" w:rsidP="006932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66596F">
        <w:rPr>
          <w:sz w:val="28"/>
          <w:szCs w:val="28"/>
          <w:rtl/>
        </w:rPr>
        <w:t xml:space="preserve"> المسئول عن السجل       </w:t>
      </w:r>
      <w:r>
        <w:rPr>
          <w:rFonts w:hint="cs"/>
          <w:sz w:val="28"/>
          <w:szCs w:val="28"/>
          <w:rtl/>
        </w:rPr>
        <w:t xml:space="preserve">      </w:t>
      </w:r>
      <w:r w:rsidRPr="0066596F">
        <w:rPr>
          <w:sz w:val="28"/>
          <w:szCs w:val="28"/>
          <w:rtl/>
        </w:rPr>
        <w:t>لشئون خدمة المجتمع وتنمية البيئة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66596F">
        <w:rPr>
          <w:sz w:val="28"/>
          <w:szCs w:val="28"/>
          <w:rtl/>
        </w:rPr>
        <w:t>عميد الكلية</w:t>
      </w:r>
    </w:p>
    <w:p w:rsidR="006932C9" w:rsidRPr="0066596F" w:rsidRDefault="006932C9" w:rsidP="006932C9">
      <w:pPr>
        <w:ind w:firstLine="720"/>
        <w:rPr>
          <w:sz w:val="28"/>
          <w:szCs w:val="28"/>
          <w:rtl/>
        </w:rPr>
      </w:pPr>
    </w:p>
    <w:p w:rsidR="006932C9" w:rsidRPr="0066596F" w:rsidRDefault="006932C9" w:rsidP="006932C9">
      <w:pPr>
        <w:rPr>
          <w:sz w:val="28"/>
          <w:szCs w:val="28"/>
          <w:rtl/>
        </w:rPr>
      </w:pPr>
    </w:p>
    <w:p w:rsidR="006932C9" w:rsidRPr="0066596F" w:rsidRDefault="006932C9" w:rsidP="006932C9">
      <w:pPr>
        <w:ind w:firstLine="720"/>
        <w:rPr>
          <w:b/>
          <w:bCs/>
          <w:sz w:val="28"/>
          <w:szCs w:val="28"/>
          <w:rtl/>
        </w:rPr>
      </w:pPr>
      <w:r w:rsidRPr="0066596F">
        <w:rPr>
          <w:b/>
          <w:bCs/>
          <w:sz w:val="28"/>
          <w:szCs w:val="28"/>
          <w:rtl/>
        </w:rPr>
        <w:t xml:space="preserve">....................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66596F">
        <w:rPr>
          <w:b/>
          <w:bCs/>
          <w:sz w:val="28"/>
          <w:szCs w:val="28"/>
          <w:rtl/>
        </w:rPr>
        <w:t xml:space="preserve"> ...................................                   </w:t>
      </w:r>
      <w:r>
        <w:rPr>
          <w:rFonts w:hint="cs"/>
          <w:b/>
          <w:bCs/>
          <w:sz w:val="28"/>
          <w:szCs w:val="28"/>
          <w:rtl/>
        </w:rPr>
        <w:tab/>
        <w:t xml:space="preserve">  </w:t>
      </w:r>
      <w:r w:rsidRPr="0066596F">
        <w:rPr>
          <w:b/>
          <w:bCs/>
          <w:sz w:val="28"/>
          <w:szCs w:val="28"/>
          <w:rtl/>
        </w:rPr>
        <w:t xml:space="preserve"> ..........................</w:t>
      </w:r>
    </w:p>
    <w:p w:rsidR="006932C9" w:rsidRPr="0066596F" w:rsidRDefault="006932C9" w:rsidP="006932C9">
      <w:pPr>
        <w:tabs>
          <w:tab w:val="left" w:pos="4600"/>
        </w:tabs>
        <w:rPr>
          <w:sz w:val="28"/>
          <w:szCs w:val="28"/>
          <w:rtl/>
        </w:rPr>
      </w:pPr>
      <w:r w:rsidRPr="0066596F">
        <w:rPr>
          <w:sz w:val="28"/>
          <w:szCs w:val="28"/>
          <w:rtl/>
        </w:rPr>
        <w:tab/>
      </w:r>
    </w:p>
    <w:p w:rsidR="006932C9" w:rsidRPr="0066596F" w:rsidRDefault="006932C9" w:rsidP="006932C9">
      <w:pPr>
        <w:tabs>
          <w:tab w:val="left" w:pos="4600"/>
        </w:tabs>
        <w:rPr>
          <w:sz w:val="28"/>
          <w:szCs w:val="28"/>
          <w:rtl/>
        </w:rPr>
      </w:pPr>
    </w:p>
    <w:p w:rsidR="006932C9" w:rsidRPr="0066596F" w:rsidRDefault="006932C9" w:rsidP="006932C9">
      <w:pPr>
        <w:tabs>
          <w:tab w:val="left" w:pos="4600"/>
        </w:tabs>
        <w:rPr>
          <w:sz w:val="28"/>
          <w:szCs w:val="28"/>
          <w:rtl/>
        </w:rPr>
      </w:pPr>
      <w:r w:rsidRPr="0066596F">
        <w:rPr>
          <w:sz w:val="28"/>
          <w:szCs w:val="28"/>
          <w:rtl/>
        </w:rPr>
        <w:t xml:space="preserve">      </w:t>
      </w:r>
      <w:r>
        <w:rPr>
          <w:sz w:val="28"/>
          <w:szCs w:val="28"/>
          <w:rtl/>
        </w:rPr>
        <w:t xml:space="preserve">                               </w:t>
      </w:r>
      <w:r>
        <w:rPr>
          <w:rFonts w:hint="cs"/>
          <w:sz w:val="28"/>
          <w:szCs w:val="28"/>
          <w:rtl/>
        </w:rPr>
        <w:t xml:space="preserve">             </w:t>
      </w:r>
      <w:r w:rsidRPr="0066596F">
        <w:rPr>
          <w:sz w:val="28"/>
          <w:szCs w:val="28"/>
          <w:rtl/>
        </w:rPr>
        <w:t xml:space="preserve">  </w:t>
      </w:r>
    </w:p>
    <w:p w:rsidR="00062F46" w:rsidRDefault="00062F46" w:rsidP="006932C9">
      <w:pPr>
        <w:jc w:val="center"/>
        <w:rPr>
          <w:rtl/>
          <w:lang w:bidi="ar-EG"/>
        </w:rPr>
      </w:pPr>
    </w:p>
    <w:sectPr w:rsidR="00062F46" w:rsidSect="00013ACC">
      <w:footerReference w:type="even" r:id="rId8"/>
      <w:footerReference w:type="default" r:id="rId9"/>
      <w:pgSz w:w="11906" w:h="16838"/>
      <w:pgMar w:top="539" w:right="926" w:bottom="360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77" w:rsidRDefault="00B62277" w:rsidP="00BB73F4">
      <w:r>
        <w:separator/>
      </w:r>
    </w:p>
  </w:endnote>
  <w:endnote w:type="continuationSeparator" w:id="0">
    <w:p w:rsidR="00B62277" w:rsidRDefault="00B62277" w:rsidP="00BB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76" w:rsidRDefault="00BB73F4" w:rsidP="001643D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932C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94276" w:rsidRDefault="00B62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76" w:rsidRDefault="00BB73F4" w:rsidP="003B592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932C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0AEE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F94276" w:rsidRDefault="00B6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77" w:rsidRDefault="00B62277" w:rsidP="00BB73F4">
      <w:r>
        <w:separator/>
      </w:r>
    </w:p>
  </w:footnote>
  <w:footnote w:type="continuationSeparator" w:id="0">
    <w:p w:rsidR="00B62277" w:rsidRDefault="00B62277" w:rsidP="00BB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088"/>
    <w:multiLevelType w:val="hybridMultilevel"/>
    <w:tmpl w:val="B0CC308A"/>
    <w:lvl w:ilvl="0" w:tplc="EAE85B30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C115C"/>
    <w:multiLevelType w:val="hybridMultilevel"/>
    <w:tmpl w:val="2EBEAE32"/>
    <w:lvl w:ilvl="0" w:tplc="2A426A96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34"/>
        <w:szCs w:val="3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A15DD"/>
    <w:multiLevelType w:val="hybridMultilevel"/>
    <w:tmpl w:val="0A20BD80"/>
    <w:lvl w:ilvl="0" w:tplc="7E32C89E">
      <w:start w:val="17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sz w:val="34"/>
        <w:szCs w:val="3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68554345"/>
    <w:multiLevelType w:val="hybridMultilevel"/>
    <w:tmpl w:val="69FEB322"/>
    <w:lvl w:ilvl="0" w:tplc="A4528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F49D3"/>
    <w:multiLevelType w:val="hybridMultilevel"/>
    <w:tmpl w:val="7702E710"/>
    <w:lvl w:ilvl="0" w:tplc="12246C56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34"/>
        <w:szCs w:val="3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C9"/>
    <w:rsid w:val="00062F46"/>
    <w:rsid w:val="00295603"/>
    <w:rsid w:val="002F3232"/>
    <w:rsid w:val="004512CA"/>
    <w:rsid w:val="006932C9"/>
    <w:rsid w:val="0084663E"/>
    <w:rsid w:val="00B3522F"/>
    <w:rsid w:val="00B62277"/>
    <w:rsid w:val="00BB73F4"/>
    <w:rsid w:val="00C673D4"/>
    <w:rsid w:val="00F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ultan Medium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9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32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32C9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styleId="PageNumber">
    <w:name w:val="page number"/>
    <w:basedOn w:val="DefaultParagraphFont"/>
    <w:rsid w:val="0069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my com</cp:lastModifiedBy>
  <cp:revision>3</cp:revision>
  <dcterms:created xsi:type="dcterms:W3CDTF">2015-02-09T09:31:00Z</dcterms:created>
  <dcterms:modified xsi:type="dcterms:W3CDTF">2016-12-12T11:53:00Z</dcterms:modified>
</cp:coreProperties>
</file>